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11A7" w14:textId="77777777" w:rsidR="00187B63" w:rsidRPr="00FD0DC2" w:rsidRDefault="00187B63" w:rsidP="00FD0DC2">
      <w:pPr>
        <w:pStyle w:val="Titel"/>
      </w:pPr>
      <w:bookmarkStart w:id="0" w:name="_Toc363582"/>
      <w:bookmarkStart w:id="1" w:name="_Toc27034916"/>
      <w:bookmarkStart w:id="2" w:name="_Toc27034958"/>
      <w:bookmarkStart w:id="3" w:name="_Toc536088436"/>
      <w:r w:rsidRPr="00FD0DC2">
        <w:drawing>
          <wp:anchor distT="0" distB="0" distL="114300" distR="114300" simplePos="0" relativeHeight="251658240" behindDoc="1" locked="0" layoutInCell="1" allowOverlap="1" wp14:anchorId="1FF1F415" wp14:editId="202D8666">
            <wp:simplePos x="0" y="0"/>
            <wp:positionH relativeFrom="column">
              <wp:posOffset>8301990</wp:posOffset>
            </wp:positionH>
            <wp:positionV relativeFrom="paragraph">
              <wp:posOffset>862330</wp:posOffset>
            </wp:positionV>
            <wp:extent cx="1914525" cy="571934"/>
            <wp:effectExtent l="0" t="0" r="0" b="0"/>
            <wp:wrapNone/>
            <wp:docPr id="4" name="Afbeelding 4" descr="P:\01. Algemeen\01. Communicatie\Huisstijl\Huisstijl vanaf 2009\Logo's VGS\Logo-V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1. Algemeen\01. Communicatie\Huisstijl\Huisstijl vanaf 2009\Logo's VGS\Logo-VG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571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DC2">
        <w:t>BESTUURSVERSLAG</w:t>
      </w:r>
      <w:bookmarkEnd w:id="0"/>
      <w:bookmarkEnd w:id="1"/>
      <w:bookmarkEnd w:id="2"/>
    </w:p>
    <w:p w14:paraId="47140F01" w14:textId="5E1E854F" w:rsidR="00187B63" w:rsidRDefault="00187B63" w:rsidP="00FD0DC2">
      <w:pPr>
        <w:pStyle w:val="Titel"/>
        <w:rPr>
          <w:color w:val="0F4761" w:themeColor="accent1" w:themeShade="BF"/>
          <w:sz w:val="32"/>
          <w:szCs w:val="32"/>
        </w:rPr>
      </w:pPr>
      <w:bookmarkStart w:id="4" w:name="_Toc363495"/>
      <w:bookmarkStart w:id="5" w:name="_Toc363583"/>
      <w:bookmarkStart w:id="6" w:name="_Toc27034917"/>
      <w:bookmarkStart w:id="7" w:name="_Toc27034959"/>
      <w:bookmarkEnd w:id="3"/>
      <w:r w:rsidRPr="00FD0DC2">
        <w:t xml:space="preserve">Format </w:t>
      </w:r>
      <w:bookmarkEnd w:id="4"/>
      <w:bookmarkEnd w:id="5"/>
      <w:r w:rsidR="00C50EC1">
        <w:t>202</w:t>
      </w:r>
      <w:r w:rsidR="00507E08">
        <w:t>5</w:t>
      </w:r>
      <w:r>
        <w:br w:type="page"/>
      </w:r>
      <w:bookmarkEnd w:id="6"/>
      <w:bookmarkEnd w:id="7"/>
    </w:p>
    <w:bookmarkStart w:id="8" w:name="_Toc219730134" w:displacedByCustomXml="next"/>
    <w:sdt>
      <w:sdtPr>
        <w:rPr>
          <w:rFonts w:ascii="Tahoma" w:eastAsiaTheme="minorHAnsi" w:hAnsi="Tahoma" w:cs="Frutiger LT Std 55 Roman"/>
          <w:b w:val="0"/>
          <w:bCs w:val="0"/>
          <w:color w:val="000000"/>
          <w:sz w:val="20"/>
          <w:szCs w:val="18"/>
          <w14:textFill>
            <w14:solidFill>
              <w14:srgbClr w14:val="000000">
                <w14:lumMod w14:val="90000"/>
                <w14:lumOff w14:val="10000"/>
              </w14:srgbClr>
            </w14:solidFill>
          </w14:textFill>
        </w:rPr>
        <w:id w:val="-1952776953"/>
        <w:docPartObj>
          <w:docPartGallery w:val="Table of Contents"/>
          <w:docPartUnique/>
        </w:docPartObj>
      </w:sdtPr>
      <w:sdtEndPr/>
      <w:sdtContent>
        <w:p w14:paraId="6790834F" w14:textId="77777777" w:rsidR="00187B63" w:rsidRPr="00FD0DC2" w:rsidRDefault="00187B63" w:rsidP="00FD0DC2">
          <w:pPr>
            <w:pStyle w:val="Kop1"/>
          </w:pPr>
          <w:r w:rsidRPr="00FD0DC2">
            <w:t>Inhoudsopgave</w:t>
          </w:r>
          <w:bookmarkEnd w:id="8"/>
        </w:p>
        <w:p w14:paraId="082209C1" w14:textId="6AB5647D" w:rsidR="00CA144F" w:rsidRDefault="00187B63">
          <w:pPr>
            <w:pStyle w:val="Inhopg1"/>
            <w:tabs>
              <w:tab w:val="right" w:pos="9056"/>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19730134" w:history="1">
            <w:r w:rsidR="00CA144F" w:rsidRPr="00A83F88">
              <w:rPr>
                <w:rStyle w:val="Hyperlink"/>
                <w:noProof/>
              </w:rPr>
              <w:t>Inhoudsopgave</w:t>
            </w:r>
            <w:r w:rsidR="00CA144F">
              <w:rPr>
                <w:noProof/>
                <w:webHidden/>
              </w:rPr>
              <w:tab/>
            </w:r>
            <w:r w:rsidR="00CA144F">
              <w:rPr>
                <w:noProof/>
                <w:webHidden/>
              </w:rPr>
              <w:fldChar w:fldCharType="begin"/>
            </w:r>
            <w:r w:rsidR="00CA144F">
              <w:rPr>
                <w:noProof/>
                <w:webHidden/>
              </w:rPr>
              <w:instrText xml:space="preserve"> PAGEREF _Toc219730134 \h </w:instrText>
            </w:r>
            <w:r w:rsidR="00CA144F">
              <w:rPr>
                <w:noProof/>
                <w:webHidden/>
              </w:rPr>
            </w:r>
            <w:r w:rsidR="00CA144F">
              <w:rPr>
                <w:noProof/>
                <w:webHidden/>
              </w:rPr>
              <w:fldChar w:fldCharType="separate"/>
            </w:r>
            <w:r w:rsidR="00CA144F">
              <w:rPr>
                <w:noProof/>
                <w:webHidden/>
              </w:rPr>
              <w:t>1</w:t>
            </w:r>
            <w:r w:rsidR="00CA144F">
              <w:rPr>
                <w:noProof/>
                <w:webHidden/>
              </w:rPr>
              <w:fldChar w:fldCharType="end"/>
            </w:r>
          </w:hyperlink>
        </w:p>
        <w:p w14:paraId="1CDCE1D2" w14:textId="79149E11"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5" w:history="1">
            <w:r w:rsidRPr="00A83F88">
              <w:rPr>
                <w:rStyle w:val="Hyperlink"/>
                <w:noProof/>
              </w:rPr>
              <w:t>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Schoolbestuur</w:t>
            </w:r>
            <w:r>
              <w:rPr>
                <w:noProof/>
                <w:webHidden/>
              </w:rPr>
              <w:tab/>
            </w:r>
            <w:r>
              <w:rPr>
                <w:noProof/>
                <w:webHidden/>
              </w:rPr>
              <w:fldChar w:fldCharType="begin"/>
            </w:r>
            <w:r>
              <w:rPr>
                <w:noProof/>
                <w:webHidden/>
              </w:rPr>
              <w:instrText xml:space="preserve"> PAGEREF _Toc219730135 \h </w:instrText>
            </w:r>
            <w:r>
              <w:rPr>
                <w:noProof/>
                <w:webHidden/>
              </w:rPr>
            </w:r>
            <w:r>
              <w:rPr>
                <w:noProof/>
                <w:webHidden/>
              </w:rPr>
              <w:fldChar w:fldCharType="separate"/>
            </w:r>
            <w:r>
              <w:rPr>
                <w:noProof/>
                <w:webHidden/>
              </w:rPr>
              <w:t>2</w:t>
            </w:r>
            <w:r>
              <w:rPr>
                <w:noProof/>
                <w:webHidden/>
              </w:rPr>
              <w:fldChar w:fldCharType="end"/>
            </w:r>
          </w:hyperlink>
        </w:p>
        <w:p w14:paraId="60CFEB50" w14:textId="6BC3B4F2"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6" w:history="1">
            <w:r w:rsidRPr="00A83F88">
              <w:rPr>
                <w:rStyle w:val="Hyperlink"/>
                <w:noProof/>
              </w:rPr>
              <w:t>1.1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Profiel</w:t>
            </w:r>
            <w:r>
              <w:rPr>
                <w:noProof/>
                <w:webHidden/>
              </w:rPr>
              <w:tab/>
            </w:r>
            <w:r>
              <w:rPr>
                <w:noProof/>
                <w:webHidden/>
              </w:rPr>
              <w:fldChar w:fldCharType="begin"/>
            </w:r>
            <w:r>
              <w:rPr>
                <w:noProof/>
                <w:webHidden/>
              </w:rPr>
              <w:instrText xml:space="preserve"> PAGEREF _Toc219730136 \h </w:instrText>
            </w:r>
            <w:r>
              <w:rPr>
                <w:noProof/>
                <w:webHidden/>
              </w:rPr>
            </w:r>
            <w:r>
              <w:rPr>
                <w:noProof/>
                <w:webHidden/>
              </w:rPr>
              <w:fldChar w:fldCharType="separate"/>
            </w:r>
            <w:r>
              <w:rPr>
                <w:noProof/>
                <w:webHidden/>
              </w:rPr>
              <w:t>2</w:t>
            </w:r>
            <w:r>
              <w:rPr>
                <w:noProof/>
                <w:webHidden/>
              </w:rPr>
              <w:fldChar w:fldCharType="end"/>
            </w:r>
          </w:hyperlink>
        </w:p>
        <w:p w14:paraId="2383347B" w14:textId="2FBE02AE"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7" w:history="1">
            <w:r w:rsidRPr="00A83F88">
              <w:rPr>
                <w:rStyle w:val="Hyperlink"/>
                <w:noProof/>
              </w:rPr>
              <w:t>1.2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Organisatie</w:t>
            </w:r>
            <w:r>
              <w:rPr>
                <w:noProof/>
                <w:webHidden/>
              </w:rPr>
              <w:tab/>
            </w:r>
            <w:r>
              <w:rPr>
                <w:noProof/>
                <w:webHidden/>
              </w:rPr>
              <w:fldChar w:fldCharType="begin"/>
            </w:r>
            <w:r>
              <w:rPr>
                <w:noProof/>
                <w:webHidden/>
              </w:rPr>
              <w:instrText xml:space="preserve"> PAGEREF _Toc219730137 \h </w:instrText>
            </w:r>
            <w:r>
              <w:rPr>
                <w:noProof/>
                <w:webHidden/>
              </w:rPr>
            </w:r>
            <w:r>
              <w:rPr>
                <w:noProof/>
                <w:webHidden/>
              </w:rPr>
              <w:fldChar w:fldCharType="separate"/>
            </w:r>
            <w:r>
              <w:rPr>
                <w:noProof/>
                <w:webHidden/>
              </w:rPr>
              <w:t>2</w:t>
            </w:r>
            <w:r>
              <w:rPr>
                <w:noProof/>
                <w:webHidden/>
              </w:rPr>
              <w:fldChar w:fldCharType="end"/>
            </w:r>
          </w:hyperlink>
        </w:p>
        <w:p w14:paraId="7B81130B" w14:textId="7EDFA85A"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8" w:history="1">
            <w:r w:rsidRPr="00A83F88">
              <w:rPr>
                <w:rStyle w:val="Hyperlink"/>
                <w:noProof/>
              </w:rPr>
              <w:t>1.3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Identiteit</w:t>
            </w:r>
            <w:r>
              <w:rPr>
                <w:noProof/>
                <w:webHidden/>
              </w:rPr>
              <w:tab/>
            </w:r>
            <w:r>
              <w:rPr>
                <w:noProof/>
                <w:webHidden/>
              </w:rPr>
              <w:fldChar w:fldCharType="begin"/>
            </w:r>
            <w:r>
              <w:rPr>
                <w:noProof/>
                <w:webHidden/>
              </w:rPr>
              <w:instrText xml:space="preserve"> PAGEREF _Toc219730138 \h </w:instrText>
            </w:r>
            <w:r>
              <w:rPr>
                <w:noProof/>
                <w:webHidden/>
              </w:rPr>
            </w:r>
            <w:r>
              <w:rPr>
                <w:noProof/>
                <w:webHidden/>
              </w:rPr>
              <w:fldChar w:fldCharType="separate"/>
            </w:r>
            <w:r>
              <w:rPr>
                <w:noProof/>
                <w:webHidden/>
              </w:rPr>
              <w:t>4</w:t>
            </w:r>
            <w:r>
              <w:rPr>
                <w:noProof/>
                <w:webHidden/>
              </w:rPr>
              <w:fldChar w:fldCharType="end"/>
            </w:r>
          </w:hyperlink>
        </w:p>
        <w:p w14:paraId="21C48E53" w14:textId="753E2FB8"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9" w:history="1">
            <w:r w:rsidRPr="00A83F88">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Verantwoording beleid</w:t>
            </w:r>
            <w:r>
              <w:rPr>
                <w:noProof/>
                <w:webHidden/>
              </w:rPr>
              <w:tab/>
            </w:r>
            <w:r>
              <w:rPr>
                <w:noProof/>
                <w:webHidden/>
              </w:rPr>
              <w:fldChar w:fldCharType="begin"/>
            </w:r>
            <w:r>
              <w:rPr>
                <w:noProof/>
                <w:webHidden/>
              </w:rPr>
              <w:instrText xml:space="preserve"> PAGEREF _Toc219730139 \h </w:instrText>
            </w:r>
            <w:r>
              <w:rPr>
                <w:noProof/>
                <w:webHidden/>
              </w:rPr>
            </w:r>
            <w:r>
              <w:rPr>
                <w:noProof/>
                <w:webHidden/>
              </w:rPr>
              <w:fldChar w:fldCharType="separate"/>
            </w:r>
            <w:r>
              <w:rPr>
                <w:noProof/>
                <w:webHidden/>
              </w:rPr>
              <w:t>5</w:t>
            </w:r>
            <w:r>
              <w:rPr>
                <w:noProof/>
                <w:webHidden/>
              </w:rPr>
              <w:fldChar w:fldCharType="end"/>
            </w:r>
          </w:hyperlink>
        </w:p>
        <w:p w14:paraId="0C94CD6A" w14:textId="0266B740"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0" w:history="1">
            <w:r w:rsidRPr="00A83F88">
              <w:rPr>
                <w:rStyle w:val="Hyperlink"/>
                <w:noProof/>
              </w:rPr>
              <w:t>2.1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Onderwijs en kwaliteit</w:t>
            </w:r>
            <w:r>
              <w:rPr>
                <w:noProof/>
                <w:webHidden/>
              </w:rPr>
              <w:tab/>
            </w:r>
            <w:r>
              <w:rPr>
                <w:noProof/>
                <w:webHidden/>
              </w:rPr>
              <w:fldChar w:fldCharType="begin"/>
            </w:r>
            <w:r>
              <w:rPr>
                <w:noProof/>
                <w:webHidden/>
              </w:rPr>
              <w:instrText xml:space="preserve"> PAGEREF _Toc219730140 \h </w:instrText>
            </w:r>
            <w:r>
              <w:rPr>
                <w:noProof/>
                <w:webHidden/>
              </w:rPr>
            </w:r>
            <w:r>
              <w:rPr>
                <w:noProof/>
                <w:webHidden/>
              </w:rPr>
              <w:fldChar w:fldCharType="separate"/>
            </w:r>
            <w:r>
              <w:rPr>
                <w:noProof/>
                <w:webHidden/>
              </w:rPr>
              <w:t>5</w:t>
            </w:r>
            <w:r>
              <w:rPr>
                <w:noProof/>
                <w:webHidden/>
              </w:rPr>
              <w:fldChar w:fldCharType="end"/>
            </w:r>
          </w:hyperlink>
        </w:p>
        <w:p w14:paraId="43990505" w14:textId="02B639F9"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1" w:history="1">
            <w:r w:rsidRPr="00A83F88">
              <w:rPr>
                <w:rStyle w:val="Hyperlink"/>
                <w:noProof/>
              </w:rPr>
              <w:t>2.2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Personeel en professionalisering</w:t>
            </w:r>
            <w:r>
              <w:rPr>
                <w:noProof/>
                <w:webHidden/>
              </w:rPr>
              <w:tab/>
            </w:r>
            <w:r>
              <w:rPr>
                <w:noProof/>
                <w:webHidden/>
              </w:rPr>
              <w:fldChar w:fldCharType="begin"/>
            </w:r>
            <w:r>
              <w:rPr>
                <w:noProof/>
                <w:webHidden/>
              </w:rPr>
              <w:instrText xml:space="preserve"> PAGEREF _Toc219730141 \h </w:instrText>
            </w:r>
            <w:r>
              <w:rPr>
                <w:noProof/>
                <w:webHidden/>
              </w:rPr>
            </w:r>
            <w:r>
              <w:rPr>
                <w:noProof/>
                <w:webHidden/>
              </w:rPr>
              <w:fldChar w:fldCharType="separate"/>
            </w:r>
            <w:r>
              <w:rPr>
                <w:noProof/>
                <w:webHidden/>
              </w:rPr>
              <w:t>7</w:t>
            </w:r>
            <w:r>
              <w:rPr>
                <w:noProof/>
                <w:webHidden/>
              </w:rPr>
              <w:fldChar w:fldCharType="end"/>
            </w:r>
          </w:hyperlink>
        </w:p>
        <w:p w14:paraId="60625C6B" w14:textId="174EED8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2" w:history="1">
            <w:r w:rsidRPr="00A83F88">
              <w:rPr>
                <w:rStyle w:val="Hyperlink"/>
                <w:noProof/>
              </w:rPr>
              <w:t>2.3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Huisvesting en facilitair</w:t>
            </w:r>
            <w:r>
              <w:rPr>
                <w:noProof/>
                <w:webHidden/>
              </w:rPr>
              <w:tab/>
            </w:r>
            <w:r>
              <w:rPr>
                <w:noProof/>
                <w:webHidden/>
              </w:rPr>
              <w:fldChar w:fldCharType="begin"/>
            </w:r>
            <w:r>
              <w:rPr>
                <w:noProof/>
                <w:webHidden/>
              </w:rPr>
              <w:instrText xml:space="preserve"> PAGEREF _Toc219730142 \h </w:instrText>
            </w:r>
            <w:r>
              <w:rPr>
                <w:noProof/>
                <w:webHidden/>
              </w:rPr>
            </w:r>
            <w:r>
              <w:rPr>
                <w:noProof/>
                <w:webHidden/>
              </w:rPr>
              <w:fldChar w:fldCharType="separate"/>
            </w:r>
            <w:r>
              <w:rPr>
                <w:noProof/>
                <w:webHidden/>
              </w:rPr>
              <w:t>9</w:t>
            </w:r>
            <w:r>
              <w:rPr>
                <w:noProof/>
                <w:webHidden/>
              </w:rPr>
              <w:fldChar w:fldCharType="end"/>
            </w:r>
          </w:hyperlink>
        </w:p>
        <w:p w14:paraId="38805947" w14:textId="298AFAC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3" w:history="1">
            <w:r w:rsidRPr="00A83F88">
              <w:rPr>
                <w:rStyle w:val="Hyperlink"/>
                <w:noProof/>
              </w:rPr>
              <w:t>2.4</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Financieel beleid</w:t>
            </w:r>
            <w:r>
              <w:rPr>
                <w:noProof/>
                <w:webHidden/>
              </w:rPr>
              <w:tab/>
            </w:r>
            <w:r>
              <w:rPr>
                <w:noProof/>
                <w:webHidden/>
              </w:rPr>
              <w:fldChar w:fldCharType="begin"/>
            </w:r>
            <w:r>
              <w:rPr>
                <w:noProof/>
                <w:webHidden/>
              </w:rPr>
              <w:instrText xml:space="preserve"> PAGEREF _Toc219730143 \h </w:instrText>
            </w:r>
            <w:r>
              <w:rPr>
                <w:noProof/>
                <w:webHidden/>
              </w:rPr>
            </w:r>
            <w:r>
              <w:rPr>
                <w:noProof/>
                <w:webHidden/>
              </w:rPr>
              <w:fldChar w:fldCharType="separate"/>
            </w:r>
            <w:r>
              <w:rPr>
                <w:noProof/>
                <w:webHidden/>
              </w:rPr>
              <w:t>9</w:t>
            </w:r>
            <w:r>
              <w:rPr>
                <w:noProof/>
                <w:webHidden/>
              </w:rPr>
              <w:fldChar w:fldCharType="end"/>
            </w:r>
          </w:hyperlink>
        </w:p>
        <w:p w14:paraId="2EEDBB8E" w14:textId="71E67144"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4" w:history="1">
            <w:r w:rsidRPr="00A83F88">
              <w:rPr>
                <w:rStyle w:val="Hyperlink"/>
                <w:noProof/>
              </w:rPr>
              <w:t>2.5</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Continuïteitsparagraaf</w:t>
            </w:r>
            <w:r>
              <w:rPr>
                <w:noProof/>
                <w:webHidden/>
              </w:rPr>
              <w:tab/>
            </w:r>
            <w:r>
              <w:rPr>
                <w:noProof/>
                <w:webHidden/>
              </w:rPr>
              <w:fldChar w:fldCharType="begin"/>
            </w:r>
            <w:r>
              <w:rPr>
                <w:noProof/>
                <w:webHidden/>
              </w:rPr>
              <w:instrText xml:space="preserve"> PAGEREF _Toc219730144 \h </w:instrText>
            </w:r>
            <w:r>
              <w:rPr>
                <w:noProof/>
                <w:webHidden/>
              </w:rPr>
            </w:r>
            <w:r>
              <w:rPr>
                <w:noProof/>
                <w:webHidden/>
              </w:rPr>
              <w:fldChar w:fldCharType="separate"/>
            </w:r>
            <w:r>
              <w:rPr>
                <w:noProof/>
                <w:webHidden/>
              </w:rPr>
              <w:t>10</w:t>
            </w:r>
            <w:r>
              <w:rPr>
                <w:noProof/>
                <w:webHidden/>
              </w:rPr>
              <w:fldChar w:fldCharType="end"/>
            </w:r>
          </w:hyperlink>
        </w:p>
        <w:p w14:paraId="71410A5A" w14:textId="41150AAB"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5" w:history="1">
            <w:r w:rsidRPr="00A83F88">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Verantwoording financiën</w:t>
            </w:r>
            <w:r>
              <w:rPr>
                <w:noProof/>
                <w:webHidden/>
              </w:rPr>
              <w:tab/>
            </w:r>
            <w:r>
              <w:rPr>
                <w:noProof/>
                <w:webHidden/>
              </w:rPr>
              <w:fldChar w:fldCharType="begin"/>
            </w:r>
            <w:r>
              <w:rPr>
                <w:noProof/>
                <w:webHidden/>
              </w:rPr>
              <w:instrText xml:space="preserve"> PAGEREF _Toc219730145 \h </w:instrText>
            </w:r>
            <w:r>
              <w:rPr>
                <w:noProof/>
                <w:webHidden/>
              </w:rPr>
            </w:r>
            <w:r>
              <w:rPr>
                <w:noProof/>
                <w:webHidden/>
              </w:rPr>
              <w:fldChar w:fldCharType="separate"/>
            </w:r>
            <w:r>
              <w:rPr>
                <w:noProof/>
                <w:webHidden/>
              </w:rPr>
              <w:t>12</w:t>
            </w:r>
            <w:r>
              <w:rPr>
                <w:noProof/>
                <w:webHidden/>
              </w:rPr>
              <w:fldChar w:fldCharType="end"/>
            </w:r>
          </w:hyperlink>
        </w:p>
        <w:p w14:paraId="673721BE" w14:textId="4519E8C6"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6" w:history="1">
            <w:r w:rsidRPr="00A83F88">
              <w:rPr>
                <w:rStyle w:val="Hyperlink"/>
                <w:noProof/>
              </w:rPr>
              <w:t>3.1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Realisatie staat van baten en lasten en balans</w:t>
            </w:r>
            <w:r>
              <w:rPr>
                <w:noProof/>
                <w:webHidden/>
              </w:rPr>
              <w:tab/>
            </w:r>
            <w:r>
              <w:rPr>
                <w:noProof/>
                <w:webHidden/>
              </w:rPr>
              <w:fldChar w:fldCharType="begin"/>
            </w:r>
            <w:r>
              <w:rPr>
                <w:noProof/>
                <w:webHidden/>
              </w:rPr>
              <w:instrText xml:space="preserve"> PAGEREF _Toc219730146 \h </w:instrText>
            </w:r>
            <w:r>
              <w:rPr>
                <w:noProof/>
                <w:webHidden/>
              </w:rPr>
            </w:r>
            <w:r>
              <w:rPr>
                <w:noProof/>
                <w:webHidden/>
              </w:rPr>
              <w:fldChar w:fldCharType="separate"/>
            </w:r>
            <w:r>
              <w:rPr>
                <w:noProof/>
                <w:webHidden/>
              </w:rPr>
              <w:t>12</w:t>
            </w:r>
            <w:r>
              <w:rPr>
                <w:noProof/>
                <w:webHidden/>
              </w:rPr>
              <w:fldChar w:fldCharType="end"/>
            </w:r>
          </w:hyperlink>
        </w:p>
        <w:p w14:paraId="49166A63" w14:textId="426CF69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7" w:history="1">
            <w:r w:rsidRPr="00A83F88">
              <w:rPr>
                <w:rStyle w:val="Hyperlink"/>
                <w:noProof/>
              </w:rPr>
              <w:t>3.2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Ontwikkelingen in meerjarig perspectief</w:t>
            </w:r>
            <w:r>
              <w:rPr>
                <w:noProof/>
                <w:webHidden/>
              </w:rPr>
              <w:tab/>
            </w:r>
            <w:r>
              <w:rPr>
                <w:noProof/>
                <w:webHidden/>
              </w:rPr>
              <w:fldChar w:fldCharType="begin"/>
            </w:r>
            <w:r>
              <w:rPr>
                <w:noProof/>
                <w:webHidden/>
              </w:rPr>
              <w:instrText xml:space="preserve"> PAGEREF _Toc219730147 \h </w:instrText>
            </w:r>
            <w:r>
              <w:rPr>
                <w:noProof/>
                <w:webHidden/>
              </w:rPr>
            </w:r>
            <w:r>
              <w:rPr>
                <w:noProof/>
                <w:webHidden/>
              </w:rPr>
              <w:fldChar w:fldCharType="separate"/>
            </w:r>
            <w:r>
              <w:rPr>
                <w:noProof/>
                <w:webHidden/>
              </w:rPr>
              <w:t>12</w:t>
            </w:r>
            <w:r>
              <w:rPr>
                <w:noProof/>
                <w:webHidden/>
              </w:rPr>
              <w:fldChar w:fldCharType="end"/>
            </w:r>
          </w:hyperlink>
        </w:p>
        <w:p w14:paraId="7BFC352C" w14:textId="48C5CE8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8" w:history="1">
            <w:r w:rsidRPr="00A83F88">
              <w:rPr>
                <w:rStyle w:val="Hyperlink"/>
                <w:noProof/>
              </w:rPr>
              <w:t>3.3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Financiële positie</w:t>
            </w:r>
            <w:r>
              <w:rPr>
                <w:noProof/>
                <w:webHidden/>
              </w:rPr>
              <w:tab/>
            </w:r>
            <w:r>
              <w:rPr>
                <w:noProof/>
                <w:webHidden/>
              </w:rPr>
              <w:fldChar w:fldCharType="begin"/>
            </w:r>
            <w:r>
              <w:rPr>
                <w:noProof/>
                <w:webHidden/>
              </w:rPr>
              <w:instrText xml:space="preserve"> PAGEREF _Toc219730148 \h </w:instrText>
            </w:r>
            <w:r>
              <w:rPr>
                <w:noProof/>
                <w:webHidden/>
              </w:rPr>
            </w:r>
            <w:r>
              <w:rPr>
                <w:noProof/>
                <w:webHidden/>
              </w:rPr>
              <w:fldChar w:fldCharType="separate"/>
            </w:r>
            <w:r>
              <w:rPr>
                <w:noProof/>
                <w:webHidden/>
              </w:rPr>
              <w:t>13</w:t>
            </w:r>
            <w:r>
              <w:rPr>
                <w:noProof/>
                <w:webHidden/>
              </w:rPr>
              <w:fldChar w:fldCharType="end"/>
            </w:r>
          </w:hyperlink>
        </w:p>
        <w:p w14:paraId="1590D7B1" w14:textId="275151F8"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9" w:history="1">
            <w:r w:rsidRPr="00A83F88">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Bijlage: Verslag intern toezicht</w:t>
            </w:r>
            <w:r>
              <w:rPr>
                <w:noProof/>
                <w:webHidden/>
              </w:rPr>
              <w:tab/>
            </w:r>
            <w:r>
              <w:rPr>
                <w:noProof/>
                <w:webHidden/>
              </w:rPr>
              <w:fldChar w:fldCharType="begin"/>
            </w:r>
            <w:r>
              <w:rPr>
                <w:noProof/>
                <w:webHidden/>
              </w:rPr>
              <w:instrText xml:space="preserve"> PAGEREF _Toc219730149 \h </w:instrText>
            </w:r>
            <w:r>
              <w:rPr>
                <w:noProof/>
                <w:webHidden/>
              </w:rPr>
            </w:r>
            <w:r>
              <w:rPr>
                <w:noProof/>
                <w:webHidden/>
              </w:rPr>
              <w:fldChar w:fldCharType="separate"/>
            </w:r>
            <w:r>
              <w:rPr>
                <w:noProof/>
                <w:webHidden/>
              </w:rPr>
              <w:t>15</w:t>
            </w:r>
            <w:r>
              <w:rPr>
                <w:noProof/>
                <w:webHidden/>
              </w:rPr>
              <w:fldChar w:fldCharType="end"/>
            </w:r>
          </w:hyperlink>
        </w:p>
        <w:p w14:paraId="70AF5AC5" w14:textId="3E3FC056"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50" w:history="1">
            <w:r w:rsidRPr="00A83F88">
              <w:rPr>
                <w:rStyle w:val="Hyperlink"/>
                <w:noProof/>
              </w:rPr>
              <w:t>4.1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Samenstelling intern toezicht</w:t>
            </w:r>
            <w:r>
              <w:rPr>
                <w:noProof/>
                <w:webHidden/>
              </w:rPr>
              <w:tab/>
            </w:r>
            <w:r>
              <w:rPr>
                <w:noProof/>
                <w:webHidden/>
              </w:rPr>
              <w:fldChar w:fldCharType="begin"/>
            </w:r>
            <w:r>
              <w:rPr>
                <w:noProof/>
                <w:webHidden/>
              </w:rPr>
              <w:instrText xml:space="preserve"> PAGEREF _Toc219730150 \h </w:instrText>
            </w:r>
            <w:r>
              <w:rPr>
                <w:noProof/>
                <w:webHidden/>
              </w:rPr>
            </w:r>
            <w:r>
              <w:rPr>
                <w:noProof/>
                <w:webHidden/>
              </w:rPr>
              <w:fldChar w:fldCharType="separate"/>
            </w:r>
            <w:r>
              <w:rPr>
                <w:noProof/>
                <w:webHidden/>
              </w:rPr>
              <w:t>15</w:t>
            </w:r>
            <w:r>
              <w:rPr>
                <w:noProof/>
                <w:webHidden/>
              </w:rPr>
              <w:fldChar w:fldCharType="end"/>
            </w:r>
          </w:hyperlink>
        </w:p>
        <w:p w14:paraId="123A1D9F" w14:textId="734E8271"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51" w:history="1">
            <w:r w:rsidRPr="00A83F88">
              <w:rPr>
                <w:rStyle w:val="Hyperlink"/>
                <w:noProof/>
              </w:rPr>
              <w:t>4.2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Hoe het toezicht is vormgegeven</w:t>
            </w:r>
            <w:r>
              <w:rPr>
                <w:noProof/>
                <w:webHidden/>
              </w:rPr>
              <w:tab/>
            </w:r>
            <w:r>
              <w:rPr>
                <w:noProof/>
                <w:webHidden/>
              </w:rPr>
              <w:fldChar w:fldCharType="begin"/>
            </w:r>
            <w:r>
              <w:rPr>
                <w:noProof/>
                <w:webHidden/>
              </w:rPr>
              <w:instrText xml:space="preserve"> PAGEREF _Toc219730151 \h </w:instrText>
            </w:r>
            <w:r>
              <w:rPr>
                <w:noProof/>
                <w:webHidden/>
              </w:rPr>
            </w:r>
            <w:r>
              <w:rPr>
                <w:noProof/>
                <w:webHidden/>
              </w:rPr>
              <w:fldChar w:fldCharType="separate"/>
            </w:r>
            <w:r>
              <w:rPr>
                <w:noProof/>
                <w:webHidden/>
              </w:rPr>
              <w:t>15</w:t>
            </w:r>
            <w:r>
              <w:rPr>
                <w:noProof/>
                <w:webHidden/>
              </w:rPr>
              <w:fldChar w:fldCharType="end"/>
            </w:r>
          </w:hyperlink>
        </w:p>
        <w:p w14:paraId="5A8F1F86" w14:textId="5F4E5F8E"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52" w:history="1">
            <w:r w:rsidRPr="00A83F88">
              <w:rPr>
                <w:rStyle w:val="Hyperlink"/>
                <w:noProof/>
              </w:rPr>
              <w:t>4.3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Toelichting op gegeven adviezen</w:t>
            </w:r>
            <w:r>
              <w:rPr>
                <w:noProof/>
                <w:webHidden/>
              </w:rPr>
              <w:tab/>
            </w:r>
            <w:r>
              <w:rPr>
                <w:noProof/>
                <w:webHidden/>
              </w:rPr>
              <w:fldChar w:fldCharType="begin"/>
            </w:r>
            <w:r>
              <w:rPr>
                <w:noProof/>
                <w:webHidden/>
              </w:rPr>
              <w:instrText xml:space="preserve"> PAGEREF _Toc219730152 \h </w:instrText>
            </w:r>
            <w:r>
              <w:rPr>
                <w:noProof/>
                <w:webHidden/>
              </w:rPr>
            </w:r>
            <w:r>
              <w:rPr>
                <w:noProof/>
                <w:webHidden/>
              </w:rPr>
              <w:fldChar w:fldCharType="separate"/>
            </w:r>
            <w:r>
              <w:rPr>
                <w:noProof/>
                <w:webHidden/>
              </w:rPr>
              <w:t>16</w:t>
            </w:r>
            <w:r>
              <w:rPr>
                <w:noProof/>
                <w:webHidden/>
              </w:rPr>
              <w:fldChar w:fldCharType="end"/>
            </w:r>
          </w:hyperlink>
        </w:p>
        <w:p w14:paraId="48714F0D" w14:textId="3FB92B73" w:rsidR="00187B63" w:rsidRDefault="00187B63" w:rsidP="00187B63">
          <w:r>
            <w:rPr>
              <w:b/>
              <w:bCs/>
            </w:rPr>
            <w:fldChar w:fldCharType="end"/>
          </w:r>
        </w:p>
      </w:sdtContent>
    </w:sdt>
    <w:p w14:paraId="3DF28435" w14:textId="77777777" w:rsidR="00187B63" w:rsidRPr="00604529" w:rsidRDefault="00187B63" w:rsidP="00187B63">
      <w:pPr>
        <w:rPr>
          <w:lang w:eastAsia="nl-NL"/>
        </w:rPr>
      </w:pPr>
    </w:p>
    <w:p w14:paraId="1BC6C0F8" w14:textId="77777777" w:rsidR="00187B63" w:rsidRDefault="00187B63" w:rsidP="00187B63"/>
    <w:p w14:paraId="32E5AA29" w14:textId="77777777" w:rsidR="00187B63" w:rsidRDefault="00187B63" w:rsidP="00187B63">
      <w:pPr>
        <w:tabs>
          <w:tab w:val="clear" w:pos="400"/>
        </w:tabs>
        <w:autoSpaceDE/>
        <w:autoSpaceDN/>
        <w:adjustRightInd/>
        <w:spacing w:line="240" w:lineRule="auto"/>
        <w:textAlignment w:val="auto"/>
        <w:rPr>
          <w:lang w:eastAsia="nl-NL"/>
        </w:rPr>
      </w:pPr>
      <w:r>
        <w:rPr>
          <w:lang w:eastAsia="nl-NL"/>
        </w:rPr>
        <w:br w:type="page"/>
      </w:r>
    </w:p>
    <w:p w14:paraId="2FBDA5FC" w14:textId="77777777" w:rsidR="00187B63" w:rsidRPr="00FD0DC2" w:rsidRDefault="00187B63" w:rsidP="00FD0DC2">
      <w:pPr>
        <w:pStyle w:val="Kop2"/>
      </w:pPr>
      <w:bookmarkStart w:id="9" w:name="_Toc27034918"/>
      <w:bookmarkStart w:id="10" w:name="_Toc219730135"/>
      <w:r w:rsidRPr="00FD0DC2">
        <w:lastRenderedPageBreak/>
        <w:t>Schoolbestuur</w:t>
      </w:r>
      <w:bookmarkEnd w:id="9"/>
      <w:bookmarkEnd w:id="10"/>
    </w:p>
    <w:p w14:paraId="19958C24" w14:textId="77777777" w:rsidR="00187B63" w:rsidRDefault="00187B63" w:rsidP="000939C7">
      <w:pPr>
        <w:jc w:val="both"/>
        <w:rPr>
          <w:i/>
          <w:lang w:eastAsia="nl-NL"/>
        </w:rPr>
      </w:pPr>
      <w:r w:rsidRPr="006D5EF6">
        <w:rPr>
          <w:i/>
          <w:lang w:eastAsia="nl-NL"/>
        </w:rPr>
        <w:t>Dit hoofdstuk bevat generieke informatie over het schoolbestuur. Hoe ziet de organisatie eruit? Waar staat het schoolbestuur voor? En met welke partijen wordt er op welke manier samengewerkt?</w:t>
      </w:r>
    </w:p>
    <w:p w14:paraId="192E0185" w14:textId="77777777" w:rsidR="00187B63" w:rsidRDefault="00187B63" w:rsidP="000939C7">
      <w:pPr>
        <w:jc w:val="both"/>
        <w:rPr>
          <w:i/>
          <w:lang w:eastAsia="nl-NL"/>
        </w:rPr>
      </w:pPr>
    </w:p>
    <w:p w14:paraId="14FD06E3" w14:textId="77777777" w:rsidR="00187B63" w:rsidRPr="00FD0DC2" w:rsidRDefault="00187B63" w:rsidP="000939C7">
      <w:pPr>
        <w:pStyle w:val="Kop3"/>
        <w:jc w:val="both"/>
      </w:pPr>
      <w:bookmarkStart w:id="11" w:name="_Toc219730136"/>
      <w:r w:rsidRPr="00FD0DC2">
        <w:t>Profiel</w:t>
      </w:r>
      <w:bookmarkEnd w:id="11"/>
    </w:p>
    <w:p w14:paraId="2EBE2574" w14:textId="77777777" w:rsidR="00187B63" w:rsidRDefault="00187B63" w:rsidP="000939C7">
      <w:pPr>
        <w:pStyle w:val="Kop4"/>
        <w:jc w:val="both"/>
      </w:pPr>
      <w:r w:rsidRPr="001D4B2F">
        <w:t xml:space="preserve">Missie </w:t>
      </w:r>
      <w:r>
        <w:t>en visie</w:t>
      </w:r>
    </w:p>
    <w:p w14:paraId="1E8B6E1F" w14:textId="77777777" w:rsidR="00D949CA" w:rsidRDefault="00187B63" w:rsidP="000939C7">
      <w:pPr>
        <w:jc w:val="both"/>
        <w:rPr>
          <w:lang w:eastAsia="nl-NL"/>
        </w:rPr>
      </w:pPr>
      <w:r>
        <w:rPr>
          <w:lang w:eastAsia="nl-NL"/>
        </w:rPr>
        <w:t xml:space="preserve">Wat zijn de missie en visie van het schoolbestuur? </w:t>
      </w:r>
      <w:r w:rsidR="00D949CA">
        <w:rPr>
          <w:lang w:eastAsia="nl-NL"/>
        </w:rPr>
        <w:t>Wat zijn de kernactiviteiten van het schoolbestuur? Zijn er bijzonderheden die het vermelden waard zijn?</w:t>
      </w:r>
    </w:p>
    <w:p w14:paraId="201EDB48" w14:textId="7F437982" w:rsidR="00187B63" w:rsidRPr="00BF756E" w:rsidRDefault="00187B63" w:rsidP="000939C7">
      <w:pPr>
        <w:jc w:val="both"/>
        <w:rPr>
          <w:i/>
          <w:iCs/>
          <w:lang w:eastAsia="nl-NL"/>
        </w:rPr>
      </w:pPr>
      <w:r w:rsidRPr="00BF756E">
        <w:rPr>
          <w:i/>
          <w:iCs/>
          <w:lang w:eastAsia="nl-NL"/>
        </w:rPr>
        <w:t>TIP: leg verband tussen de doelstellingen en ontwikkelingen in de omgeving.</w:t>
      </w:r>
    </w:p>
    <w:p w14:paraId="08E63C43" w14:textId="77777777" w:rsidR="00187B63" w:rsidRDefault="00187B63" w:rsidP="000939C7">
      <w:pPr>
        <w:jc w:val="both"/>
        <w:rPr>
          <w:lang w:eastAsia="nl-NL"/>
        </w:rPr>
      </w:pPr>
    </w:p>
    <w:p w14:paraId="03A28925" w14:textId="77777777" w:rsidR="00187B63" w:rsidRDefault="00187B63" w:rsidP="000939C7">
      <w:pPr>
        <w:pStyle w:val="Kop4"/>
        <w:jc w:val="both"/>
      </w:pPr>
      <w:r>
        <w:t>Strategisch beleidsplan</w:t>
      </w:r>
    </w:p>
    <w:p w14:paraId="0D7409C4" w14:textId="77777777" w:rsidR="00187B63" w:rsidRDefault="00187B63" w:rsidP="000939C7">
      <w:pPr>
        <w:jc w:val="both"/>
        <w:rPr>
          <w:lang w:eastAsia="nl-NL"/>
        </w:rPr>
      </w:pPr>
      <w:r>
        <w:rPr>
          <w:lang w:eastAsia="nl-NL"/>
        </w:rPr>
        <w:t>Wat zijn de belangrijkste speerpunten?</w:t>
      </w:r>
    </w:p>
    <w:p w14:paraId="37A755F5" w14:textId="5BC65D52" w:rsidR="00187B63" w:rsidRPr="00BF756E" w:rsidRDefault="00187B63" w:rsidP="000939C7">
      <w:pPr>
        <w:jc w:val="both"/>
        <w:rPr>
          <w:i/>
          <w:iCs/>
          <w:lang w:eastAsia="nl-NL"/>
        </w:rPr>
      </w:pPr>
      <w:r w:rsidRPr="00BF756E">
        <w:rPr>
          <w:i/>
          <w:iCs/>
          <w:lang w:eastAsia="nl-NL"/>
        </w:rPr>
        <w:t>TIP: verwijs naar het strategisch beleidsplan of neem een link op naar dit plan</w:t>
      </w:r>
      <w:r w:rsidR="00BF756E">
        <w:rPr>
          <w:i/>
          <w:iCs/>
          <w:lang w:eastAsia="nl-NL"/>
        </w:rPr>
        <w:t>.</w:t>
      </w:r>
    </w:p>
    <w:p w14:paraId="5507E41E" w14:textId="77777777" w:rsidR="00D949CA" w:rsidRDefault="00D949CA" w:rsidP="000939C7">
      <w:pPr>
        <w:jc w:val="both"/>
        <w:rPr>
          <w:i/>
          <w:lang w:eastAsia="nl-NL"/>
        </w:rPr>
      </w:pPr>
    </w:p>
    <w:p w14:paraId="7C725701" w14:textId="77777777" w:rsidR="00187B63" w:rsidRDefault="00187B63" w:rsidP="000939C7">
      <w:pPr>
        <w:pStyle w:val="Kop3"/>
        <w:jc w:val="both"/>
      </w:pPr>
      <w:bookmarkStart w:id="12" w:name="_Toc27034919"/>
      <w:bookmarkStart w:id="13" w:name="_Toc219730137"/>
      <w:r>
        <w:t>Organisatie</w:t>
      </w:r>
      <w:bookmarkEnd w:id="12"/>
      <w:bookmarkEnd w:id="13"/>
    </w:p>
    <w:p w14:paraId="4980AD56" w14:textId="77777777" w:rsidR="00187B63" w:rsidRDefault="00187B63" w:rsidP="000939C7">
      <w:pPr>
        <w:jc w:val="both"/>
        <w:rPr>
          <w:lang w:eastAsia="nl-NL"/>
        </w:rPr>
      </w:pPr>
    </w:p>
    <w:p w14:paraId="68868C57" w14:textId="77777777" w:rsidR="00187B63" w:rsidRDefault="00187B63" w:rsidP="000939C7">
      <w:pPr>
        <w:pStyle w:val="Kop4"/>
        <w:jc w:val="both"/>
      </w:pPr>
      <w:r>
        <w:t>Contactgegevens</w:t>
      </w:r>
    </w:p>
    <w:p w14:paraId="0CC2C61E"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w w:val="105"/>
          <w:szCs w:val="20"/>
        </w:rPr>
        <w:t>Naam</w:t>
      </w:r>
      <w:r w:rsidRPr="008C1AF3">
        <w:rPr>
          <w:color w:val="1D1D1B"/>
          <w:spacing w:val="-1"/>
          <w:w w:val="105"/>
          <w:szCs w:val="20"/>
        </w:rPr>
        <w:t xml:space="preserve"> </w:t>
      </w:r>
      <w:r w:rsidRPr="008C1AF3">
        <w:rPr>
          <w:color w:val="1D1D1B"/>
          <w:w w:val="105"/>
          <w:szCs w:val="20"/>
        </w:rPr>
        <w:t>schoolbestuur</w:t>
      </w:r>
    </w:p>
    <w:p w14:paraId="27371E94"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w w:val="105"/>
          <w:szCs w:val="20"/>
        </w:rPr>
        <w:t>Bestuursnummer</w:t>
      </w:r>
    </w:p>
    <w:p w14:paraId="089CD7A8"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7" w:line="240" w:lineRule="auto"/>
        <w:contextualSpacing w:val="0"/>
        <w:jc w:val="both"/>
        <w:textAlignment w:val="auto"/>
        <w:rPr>
          <w:szCs w:val="20"/>
        </w:rPr>
      </w:pPr>
      <w:r w:rsidRPr="008C1AF3">
        <w:rPr>
          <w:color w:val="1D1D1B"/>
          <w:w w:val="105"/>
          <w:szCs w:val="20"/>
        </w:rPr>
        <w:t>Adres</w:t>
      </w:r>
    </w:p>
    <w:p w14:paraId="0409EAE0"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w w:val="105"/>
          <w:szCs w:val="20"/>
        </w:rPr>
        <w:t>Telefoonnummer</w:t>
      </w:r>
    </w:p>
    <w:p w14:paraId="0B84589D" w14:textId="6D26CE68"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szCs w:val="20"/>
        </w:rPr>
        <w:t>E</w:t>
      </w:r>
      <w:r w:rsidR="00183023">
        <w:rPr>
          <w:color w:val="1D1D1B"/>
          <w:szCs w:val="20"/>
        </w:rPr>
        <w:t>-</w:t>
      </w:r>
      <w:r w:rsidRPr="008C1AF3">
        <w:rPr>
          <w:color w:val="1D1D1B"/>
          <w:szCs w:val="20"/>
        </w:rPr>
        <w:t>mail</w:t>
      </w:r>
    </w:p>
    <w:p w14:paraId="6F482C37" w14:textId="77777777" w:rsidR="00187B63" w:rsidRPr="002F69B0" w:rsidRDefault="00187B63" w:rsidP="000939C7">
      <w:pPr>
        <w:pStyle w:val="Lijstalinea"/>
        <w:widowControl w:val="0"/>
        <w:numPr>
          <w:ilvl w:val="0"/>
          <w:numId w:val="2"/>
        </w:numPr>
        <w:tabs>
          <w:tab w:val="clear" w:pos="400"/>
          <w:tab w:val="left" w:pos="2997"/>
          <w:tab w:val="left" w:pos="2998"/>
        </w:tabs>
        <w:adjustRightInd/>
        <w:spacing w:before="47" w:line="240" w:lineRule="auto"/>
        <w:contextualSpacing w:val="0"/>
        <w:jc w:val="both"/>
        <w:textAlignment w:val="auto"/>
        <w:rPr>
          <w:szCs w:val="20"/>
        </w:rPr>
      </w:pPr>
      <w:r w:rsidRPr="008C1AF3">
        <w:rPr>
          <w:color w:val="1D1D1B"/>
          <w:w w:val="105"/>
          <w:szCs w:val="20"/>
        </w:rPr>
        <w:t>Website</w:t>
      </w:r>
    </w:p>
    <w:p w14:paraId="3ED52820" w14:textId="77777777" w:rsidR="00187B63" w:rsidRDefault="00187B63" w:rsidP="000939C7">
      <w:pPr>
        <w:widowControl w:val="0"/>
        <w:tabs>
          <w:tab w:val="left" w:pos="2997"/>
          <w:tab w:val="left" w:pos="2998"/>
        </w:tabs>
        <w:spacing w:before="47" w:line="240" w:lineRule="auto"/>
        <w:jc w:val="both"/>
        <w:rPr>
          <w:szCs w:val="20"/>
        </w:rPr>
      </w:pPr>
    </w:p>
    <w:p w14:paraId="12712E11" w14:textId="77777777" w:rsidR="00187B63" w:rsidRDefault="00187B63" w:rsidP="000939C7">
      <w:pPr>
        <w:pStyle w:val="Kop4"/>
        <w:jc w:val="both"/>
      </w:pPr>
      <w:r>
        <w:t>Bestuur</w:t>
      </w:r>
    </w:p>
    <w:p w14:paraId="1B00FEDF" w14:textId="77777777" w:rsidR="00187B63" w:rsidRPr="00DF3808" w:rsidRDefault="00187B63" w:rsidP="000939C7">
      <w:pPr>
        <w:jc w:val="both"/>
        <w:rPr>
          <w:lang w:eastAsia="nl-NL"/>
        </w:rPr>
      </w:pPr>
      <w:r>
        <w:rPr>
          <w:lang w:eastAsia="nl-NL"/>
        </w:rPr>
        <w:t xml:space="preserve">Wie zijn de leden van het bestuur? </w:t>
      </w:r>
    </w:p>
    <w:p w14:paraId="103E6970"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sz w:val="20"/>
          <w:szCs w:val="20"/>
        </w:rPr>
      </w:pPr>
      <w:r w:rsidRPr="00B90B26">
        <w:rPr>
          <w:rFonts w:cs="Tahoma"/>
          <w:sz w:val="20"/>
          <w:szCs w:val="20"/>
        </w:rPr>
        <w:t>Naam</w:t>
      </w:r>
    </w:p>
    <w:p w14:paraId="455F988C"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sz w:val="20"/>
          <w:szCs w:val="20"/>
        </w:rPr>
      </w:pPr>
      <w:r w:rsidRPr="00B90B26">
        <w:rPr>
          <w:rFonts w:cs="Tahoma"/>
          <w:sz w:val="20"/>
          <w:szCs w:val="20"/>
        </w:rPr>
        <w:t xml:space="preserve">Functie </w:t>
      </w:r>
    </w:p>
    <w:p w14:paraId="7F6C08CC"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sz w:val="20"/>
          <w:szCs w:val="20"/>
        </w:rPr>
      </w:pPr>
      <w:r w:rsidRPr="00B90B26">
        <w:rPr>
          <w:rFonts w:cs="Tahoma"/>
          <w:sz w:val="20"/>
          <w:szCs w:val="20"/>
        </w:rPr>
        <w:t>Nevenfuncties (betaald en onbetaald)</w:t>
      </w:r>
    </w:p>
    <w:p w14:paraId="6E9A876C"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b/>
          <w:sz w:val="20"/>
          <w:szCs w:val="20"/>
        </w:rPr>
      </w:pPr>
      <w:r w:rsidRPr="00B90B26">
        <w:rPr>
          <w:rFonts w:cs="Tahoma"/>
          <w:sz w:val="20"/>
          <w:szCs w:val="20"/>
        </w:rPr>
        <w:t>Aandachtsgebied en /of commissies (optioneel)</w:t>
      </w:r>
    </w:p>
    <w:p w14:paraId="394A2A41" w14:textId="77777777" w:rsidR="00187B63" w:rsidRDefault="00187B63" w:rsidP="000939C7">
      <w:pPr>
        <w:jc w:val="both"/>
        <w:rPr>
          <w:lang w:eastAsia="nl-NL"/>
        </w:rPr>
      </w:pPr>
    </w:p>
    <w:p w14:paraId="6D43C85E" w14:textId="5C70F81A" w:rsidR="00187B63" w:rsidRDefault="00187B63" w:rsidP="000939C7">
      <w:pPr>
        <w:jc w:val="both"/>
        <w:rPr>
          <w:lang w:eastAsia="nl-NL"/>
        </w:rPr>
      </w:pPr>
      <w:r>
        <w:rPr>
          <w:lang w:eastAsia="nl-NL"/>
        </w:rPr>
        <w:t>Verwijs naar een bijlage met het verplichte verslag van Intern Toezicht</w:t>
      </w:r>
      <w:r w:rsidR="00F40048">
        <w:rPr>
          <w:lang w:eastAsia="nl-NL"/>
        </w:rPr>
        <w:t xml:space="preserve"> in de bijlage</w:t>
      </w:r>
      <w:r>
        <w:rPr>
          <w:lang w:eastAsia="nl-NL"/>
        </w:rPr>
        <w:t>.</w:t>
      </w:r>
    </w:p>
    <w:p w14:paraId="5C6AA64C" w14:textId="77777777" w:rsidR="00187B63" w:rsidRDefault="00187B63" w:rsidP="000939C7">
      <w:pPr>
        <w:jc w:val="both"/>
        <w:rPr>
          <w:lang w:eastAsia="nl-NL"/>
        </w:rPr>
      </w:pPr>
    </w:p>
    <w:p w14:paraId="027A9E09" w14:textId="77777777" w:rsidR="00187B63" w:rsidRDefault="00187B63" w:rsidP="000939C7">
      <w:pPr>
        <w:pStyle w:val="Kop4"/>
        <w:jc w:val="both"/>
      </w:pPr>
      <w:r>
        <w:t xml:space="preserve">Overzicht scholen </w:t>
      </w:r>
    </w:p>
    <w:p w14:paraId="350D6C61" w14:textId="5A997E97" w:rsidR="00187B63" w:rsidRDefault="00187B63" w:rsidP="000939C7">
      <w:pPr>
        <w:jc w:val="both"/>
        <w:rPr>
          <w:lang w:eastAsia="nl-NL"/>
        </w:rPr>
      </w:pPr>
      <w:r>
        <w:rPr>
          <w:lang w:eastAsia="nl-NL"/>
        </w:rPr>
        <w:t>Enkel bij meerpitter</w:t>
      </w:r>
      <w:r w:rsidR="00E7191C">
        <w:rPr>
          <w:lang w:eastAsia="nl-NL"/>
        </w:rPr>
        <w:t>.</w:t>
      </w:r>
    </w:p>
    <w:p w14:paraId="5F03860D" w14:textId="77777777" w:rsidR="00187B63" w:rsidRDefault="00187B63" w:rsidP="000939C7">
      <w:pPr>
        <w:jc w:val="both"/>
        <w:rPr>
          <w:lang w:eastAsia="nl-NL"/>
        </w:rPr>
      </w:pPr>
    </w:p>
    <w:p w14:paraId="6508CD31" w14:textId="77777777" w:rsidR="00CA310F" w:rsidRDefault="00CA310F" w:rsidP="000939C7">
      <w:pPr>
        <w:pStyle w:val="Kop4"/>
        <w:jc w:val="both"/>
      </w:pPr>
      <w:r>
        <w:t>Juridische structuur</w:t>
      </w:r>
    </w:p>
    <w:p w14:paraId="1DB4CBD6" w14:textId="77777777" w:rsidR="00CA310F" w:rsidRPr="00C37351" w:rsidRDefault="00CA310F" w:rsidP="000939C7">
      <w:pPr>
        <w:jc w:val="both"/>
        <w:rPr>
          <w:i/>
          <w:iCs/>
          <w:lang w:eastAsia="nl-NL"/>
        </w:rPr>
      </w:pPr>
      <w:r w:rsidRPr="00C37351">
        <w:rPr>
          <w:i/>
          <w:iCs/>
          <w:lang w:eastAsia="nl-NL"/>
        </w:rPr>
        <w:t>Voorbeeld: De school gaat uit van de Vereniging tot het verstrekken van onderwijs op Gereformeerde Grondslag te….</w:t>
      </w:r>
    </w:p>
    <w:p w14:paraId="31BE1A6E" w14:textId="77777777" w:rsidR="00CA310F" w:rsidRDefault="00CA310F" w:rsidP="000939C7">
      <w:pPr>
        <w:jc w:val="both"/>
        <w:rPr>
          <w:lang w:eastAsia="nl-NL"/>
        </w:rPr>
      </w:pPr>
    </w:p>
    <w:p w14:paraId="253A9623" w14:textId="77777777" w:rsidR="00187B63" w:rsidRDefault="00187B63" w:rsidP="000939C7">
      <w:pPr>
        <w:pStyle w:val="Kop4"/>
        <w:jc w:val="both"/>
      </w:pPr>
      <w:r>
        <w:t>Organisatiestructuur</w:t>
      </w:r>
    </w:p>
    <w:p w14:paraId="539E8864" w14:textId="2C746635" w:rsidR="00187B63" w:rsidRDefault="00187B63" w:rsidP="000939C7">
      <w:pPr>
        <w:jc w:val="both"/>
        <w:rPr>
          <w:lang w:eastAsia="nl-NL"/>
        </w:rPr>
      </w:pPr>
      <w:r>
        <w:rPr>
          <w:lang w:eastAsia="nl-NL"/>
        </w:rPr>
        <w:t>Hoe zit de organisatie van het bestuur in elkaar? Bij voorkeur een organogram toevoegen.</w:t>
      </w:r>
    </w:p>
    <w:p w14:paraId="2D97E60D" w14:textId="77777777" w:rsidR="00187B63" w:rsidRDefault="00187B63" w:rsidP="000939C7">
      <w:pPr>
        <w:pStyle w:val="Kop4"/>
        <w:jc w:val="both"/>
      </w:pPr>
      <w:r>
        <w:lastRenderedPageBreak/>
        <w:t>(Gemeenschappelijke) medezeggenschap</w:t>
      </w:r>
    </w:p>
    <w:p w14:paraId="376159E3" w14:textId="77777777" w:rsidR="00187B63" w:rsidRDefault="00187B63" w:rsidP="000939C7">
      <w:pPr>
        <w:jc w:val="both"/>
        <w:rPr>
          <w:lang w:eastAsia="nl-NL"/>
        </w:rPr>
      </w:pPr>
      <w:r>
        <w:rPr>
          <w:lang w:eastAsia="nl-NL"/>
        </w:rPr>
        <w:t>Hoe is de (gemeenschappelijke) medezeggenschap georganiseerd binnen het schoolbestuur?</w:t>
      </w:r>
    </w:p>
    <w:p w14:paraId="40D5AE97" w14:textId="607D0756" w:rsidR="00187B63" w:rsidRDefault="00187B63" w:rsidP="000939C7">
      <w:pPr>
        <w:jc w:val="both"/>
        <w:rPr>
          <w:i/>
          <w:iCs/>
          <w:lang w:eastAsia="nl-NL"/>
        </w:rPr>
      </w:pPr>
      <w:r w:rsidRPr="00BF756E">
        <w:rPr>
          <w:i/>
          <w:iCs/>
          <w:lang w:eastAsia="nl-NL"/>
        </w:rPr>
        <w:t>TIP: Verwijs naar het verslag van de (G)MR en voeg d</w:t>
      </w:r>
      <w:r w:rsidR="000E6CDD">
        <w:rPr>
          <w:i/>
          <w:iCs/>
          <w:lang w:eastAsia="nl-NL"/>
        </w:rPr>
        <w:t xml:space="preserve">eze </w:t>
      </w:r>
      <w:r w:rsidRPr="00BF756E">
        <w:rPr>
          <w:i/>
          <w:iCs/>
          <w:lang w:eastAsia="nl-NL"/>
        </w:rPr>
        <w:t>toe als bijlage.</w:t>
      </w:r>
    </w:p>
    <w:p w14:paraId="28ACC1E4" w14:textId="77777777" w:rsidR="00CA310F" w:rsidRPr="00183023" w:rsidRDefault="00CA310F" w:rsidP="000939C7">
      <w:pPr>
        <w:jc w:val="both"/>
        <w:rPr>
          <w:i/>
          <w:iCs/>
          <w:lang w:eastAsia="nl-NL"/>
        </w:rPr>
      </w:pPr>
    </w:p>
    <w:p w14:paraId="60979BF0" w14:textId="77777777" w:rsidR="00187B63" w:rsidRPr="00910A76" w:rsidRDefault="00187B63" w:rsidP="000939C7">
      <w:pPr>
        <w:pStyle w:val="Kop4"/>
        <w:jc w:val="both"/>
      </w:pPr>
      <w:r w:rsidRPr="00910A76">
        <w:t>Horizontale dialoog en verbonden partijen</w:t>
      </w:r>
    </w:p>
    <w:p w14:paraId="33463229" w14:textId="77777777" w:rsidR="00187B63" w:rsidRPr="00910A76" w:rsidRDefault="00187B63" w:rsidP="000939C7">
      <w:pPr>
        <w:jc w:val="both"/>
        <w:rPr>
          <w:lang w:eastAsia="nl-NL"/>
        </w:rPr>
      </w:pPr>
      <w:r w:rsidRPr="00910A76">
        <w:rPr>
          <w:lang w:eastAsia="nl-NL"/>
        </w:rPr>
        <w:t>Met welke belanghebbenden (ouders, leerlingen, medewerkers, gemeenten, instellingen voor kinderopvang, vervolgonderwijs, samenwerkingsverbanden, jeugdzorg</w:t>
      </w:r>
      <w:r>
        <w:rPr>
          <w:lang w:eastAsia="nl-NL"/>
        </w:rPr>
        <w:t>, kerken, uitvoeringsorganisaties</w:t>
      </w:r>
      <w:r w:rsidRPr="00910A76">
        <w:rPr>
          <w:lang w:eastAsia="nl-NL"/>
        </w:rPr>
        <w:t xml:space="preserve"> etc.) is er regelmatig contact? Vermeld minimaal de onderstaande gegevens.</w:t>
      </w:r>
    </w:p>
    <w:p w14:paraId="26FF1EEB" w14:textId="77777777" w:rsidR="00187B63" w:rsidRPr="00910A76" w:rsidRDefault="00187B63" w:rsidP="000939C7">
      <w:pPr>
        <w:pStyle w:val="Lijstalinea"/>
        <w:numPr>
          <w:ilvl w:val="0"/>
          <w:numId w:val="4"/>
        </w:numPr>
        <w:tabs>
          <w:tab w:val="clear" w:pos="400"/>
        </w:tabs>
        <w:autoSpaceDE/>
        <w:autoSpaceDN/>
        <w:adjustRightInd/>
        <w:spacing w:after="200" w:line="276" w:lineRule="auto"/>
        <w:jc w:val="both"/>
        <w:textAlignment w:val="auto"/>
        <w:rPr>
          <w:lang w:eastAsia="nl-NL"/>
        </w:rPr>
      </w:pPr>
      <w:r w:rsidRPr="00910A76">
        <w:rPr>
          <w:lang w:eastAsia="nl-NL"/>
        </w:rPr>
        <w:t>Belanghebbende groep of organisatie</w:t>
      </w:r>
    </w:p>
    <w:p w14:paraId="2451F6EA" w14:textId="1306D004" w:rsidR="00187B63" w:rsidRPr="00910A76" w:rsidRDefault="00187B63" w:rsidP="000939C7">
      <w:pPr>
        <w:pStyle w:val="Lijstalinea"/>
        <w:numPr>
          <w:ilvl w:val="0"/>
          <w:numId w:val="4"/>
        </w:numPr>
        <w:tabs>
          <w:tab w:val="clear" w:pos="400"/>
        </w:tabs>
        <w:autoSpaceDE/>
        <w:autoSpaceDN/>
        <w:adjustRightInd/>
        <w:spacing w:after="200" w:line="276" w:lineRule="auto"/>
        <w:jc w:val="both"/>
        <w:textAlignment w:val="auto"/>
        <w:rPr>
          <w:lang w:eastAsia="nl-NL"/>
        </w:rPr>
      </w:pPr>
      <w:r w:rsidRPr="00910A76">
        <w:rPr>
          <w:lang w:eastAsia="nl-NL"/>
        </w:rPr>
        <w:t>Beknopte omschrijving van samenwerking of dialoog</w:t>
      </w:r>
      <w:r w:rsidR="00CA310F">
        <w:rPr>
          <w:lang w:eastAsia="nl-NL"/>
        </w:rPr>
        <w:t xml:space="preserve"> incl. eventuele ontwikkelingen.</w:t>
      </w:r>
    </w:p>
    <w:p w14:paraId="777A24CE" w14:textId="77777777" w:rsidR="00187B63" w:rsidRPr="00CA310F" w:rsidRDefault="00187B63" w:rsidP="00187B63">
      <w:pPr>
        <w:rPr>
          <w:i/>
          <w:iCs/>
          <w:lang w:eastAsia="nl-NL"/>
        </w:rPr>
      </w:pPr>
      <w:r w:rsidRPr="00CA310F">
        <w:rPr>
          <w:i/>
          <w:iCs/>
          <w:lang w:eastAsia="nl-NL"/>
        </w:rPr>
        <w:t>TIP: Geef dit weer in een overzichtelijke tabel (voorbeeld)</w:t>
      </w:r>
    </w:p>
    <w:tbl>
      <w:tblPr>
        <w:tblStyle w:val="Tabelraster"/>
        <w:tblW w:w="0" w:type="auto"/>
        <w:tblLook w:val="04A0" w:firstRow="1" w:lastRow="0" w:firstColumn="1" w:lastColumn="0" w:noHBand="0" w:noVBand="1"/>
      </w:tblPr>
      <w:tblGrid>
        <w:gridCol w:w="4528"/>
        <w:gridCol w:w="4528"/>
      </w:tblGrid>
      <w:tr w:rsidR="00187B63" w:rsidRPr="00CA310F" w14:paraId="38F55E2E" w14:textId="77777777">
        <w:tc>
          <w:tcPr>
            <w:tcW w:w="4528" w:type="dxa"/>
          </w:tcPr>
          <w:p w14:paraId="23E2DCB6" w14:textId="77777777" w:rsidR="00187B63" w:rsidRPr="00CA310F" w:rsidRDefault="00187B63">
            <w:pPr>
              <w:rPr>
                <w:i/>
                <w:iCs/>
                <w:sz w:val="16"/>
                <w:szCs w:val="14"/>
                <w:lang w:eastAsia="nl-NL"/>
              </w:rPr>
            </w:pPr>
            <w:r w:rsidRPr="00CA310F">
              <w:rPr>
                <w:i/>
                <w:iCs/>
                <w:sz w:val="16"/>
                <w:szCs w:val="14"/>
                <w:lang w:eastAsia="nl-NL"/>
              </w:rPr>
              <w:t>Belanghebbenden</w:t>
            </w:r>
          </w:p>
        </w:tc>
        <w:tc>
          <w:tcPr>
            <w:tcW w:w="4528" w:type="dxa"/>
          </w:tcPr>
          <w:p w14:paraId="5139FEEB" w14:textId="77777777" w:rsidR="00187B63" w:rsidRPr="00CA310F" w:rsidRDefault="00187B63">
            <w:pPr>
              <w:rPr>
                <w:i/>
                <w:iCs/>
                <w:sz w:val="16"/>
                <w:szCs w:val="14"/>
                <w:lang w:eastAsia="nl-NL"/>
              </w:rPr>
            </w:pPr>
            <w:r w:rsidRPr="00CA310F">
              <w:rPr>
                <w:i/>
                <w:iCs/>
                <w:sz w:val="16"/>
                <w:szCs w:val="14"/>
                <w:lang w:eastAsia="nl-NL"/>
              </w:rPr>
              <w:t>Toelichting samenwerking</w:t>
            </w:r>
          </w:p>
        </w:tc>
      </w:tr>
      <w:tr w:rsidR="00187B63" w:rsidRPr="00CA310F" w14:paraId="3B554283" w14:textId="77777777">
        <w:tc>
          <w:tcPr>
            <w:tcW w:w="4528" w:type="dxa"/>
          </w:tcPr>
          <w:p w14:paraId="382AD843" w14:textId="77777777" w:rsidR="00187B63" w:rsidRPr="00CA310F" w:rsidRDefault="00187B63">
            <w:pPr>
              <w:rPr>
                <w:i/>
                <w:iCs/>
                <w:sz w:val="16"/>
                <w:szCs w:val="14"/>
                <w:lang w:eastAsia="nl-NL"/>
              </w:rPr>
            </w:pPr>
            <w:r w:rsidRPr="00CA310F">
              <w:rPr>
                <w:i/>
                <w:iCs/>
                <w:sz w:val="16"/>
                <w:szCs w:val="14"/>
                <w:lang w:eastAsia="nl-NL"/>
              </w:rPr>
              <w:t>VGS</w:t>
            </w:r>
          </w:p>
        </w:tc>
        <w:tc>
          <w:tcPr>
            <w:tcW w:w="4528" w:type="dxa"/>
          </w:tcPr>
          <w:p w14:paraId="5EB75C1A" w14:textId="77777777" w:rsidR="00187B63" w:rsidRPr="00CA310F" w:rsidRDefault="00187B63">
            <w:pPr>
              <w:rPr>
                <w:i/>
                <w:iCs/>
                <w:sz w:val="16"/>
                <w:szCs w:val="14"/>
                <w:lang w:eastAsia="nl-NL"/>
              </w:rPr>
            </w:pPr>
            <w:r w:rsidRPr="00CA310F">
              <w:rPr>
                <w:i/>
                <w:iCs/>
                <w:sz w:val="16"/>
                <w:szCs w:val="14"/>
                <w:lang w:eastAsia="nl-NL"/>
              </w:rPr>
              <w:t xml:space="preserve">Het bestuur is aangesloten bij de Vereniging Gereformeerd Schoolonderwijs (VGS). VGS ondersteunt het bestuur in financiële zaken, administratie en juridische zaken. Ook is het mogelijk om via de VGS advies te krijgen rondom bestuurlijke zaken. De VGS is tevens de belangenbehartiger voor het christelijk-reformatorisch onderwijs. De jaarvergadering van de VGS wordt door het bestuur bezocht. </w:t>
            </w:r>
          </w:p>
        </w:tc>
      </w:tr>
    </w:tbl>
    <w:p w14:paraId="50E5791A" w14:textId="77777777" w:rsidR="00187B63" w:rsidRPr="00DD0EFA" w:rsidRDefault="00187B63" w:rsidP="00187B63">
      <w:pPr>
        <w:rPr>
          <w:sz w:val="16"/>
          <w:szCs w:val="14"/>
          <w:lang w:eastAsia="nl-NL"/>
        </w:rPr>
      </w:pPr>
    </w:p>
    <w:p w14:paraId="3BFF9F7F" w14:textId="77777777" w:rsidR="00187B63" w:rsidRDefault="00187B63" w:rsidP="00187B63">
      <w:pPr>
        <w:rPr>
          <w:lang w:eastAsia="nl-NL"/>
        </w:rPr>
      </w:pPr>
    </w:p>
    <w:p w14:paraId="58969397" w14:textId="77777777" w:rsidR="00187B63" w:rsidRDefault="00187B63" w:rsidP="001D4B2F">
      <w:pPr>
        <w:pStyle w:val="Kop4"/>
      </w:pPr>
      <w:r>
        <w:t>Governance</w:t>
      </w:r>
    </w:p>
    <w:p w14:paraId="23A8FA7F" w14:textId="77777777" w:rsidR="00187B63" w:rsidRDefault="00187B63" w:rsidP="000939C7">
      <w:pPr>
        <w:jc w:val="both"/>
        <w:rPr>
          <w:lang w:eastAsia="nl-NL"/>
        </w:rPr>
      </w:pPr>
      <w:r w:rsidRPr="00C1034C">
        <w:rPr>
          <w:lang w:eastAsia="nl-NL"/>
        </w:rPr>
        <w:t xml:space="preserve">Zijn er ontwikkelingen geweest op het gebied van governance? </w:t>
      </w:r>
      <w:r>
        <w:rPr>
          <w:lang w:eastAsia="nl-NL"/>
        </w:rPr>
        <w:t xml:space="preserve">Zo ja, welke? </w:t>
      </w:r>
    </w:p>
    <w:p w14:paraId="11C24FA8" w14:textId="77777777" w:rsidR="000939C7" w:rsidRDefault="000939C7" w:rsidP="000939C7">
      <w:pPr>
        <w:jc w:val="both"/>
        <w:rPr>
          <w:i/>
          <w:iCs/>
          <w:lang w:eastAsia="nl-NL"/>
        </w:rPr>
      </w:pPr>
    </w:p>
    <w:p w14:paraId="249EB088" w14:textId="71E24D74" w:rsidR="00187B63" w:rsidRPr="000939C7" w:rsidRDefault="00187B63" w:rsidP="000939C7">
      <w:pPr>
        <w:jc w:val="both"/>
        <w:rPr>
          <w:i/>
          <w:iCs/>
          <w:lang w:eastAsia="nl-NL"/>
        </w:rPr>
      </w:pPr>
      <w:r w:rsidRPr="000939C7">
        <w:rPr>
          <w:i/>
          <w:iCs/>
          <w:lang w:eastAsia="nl-NL"/>
        </w:rPr>
        <w:t xml:space="preserve">Voorbeeld: In het achterliggende jaar hebben we onze bestuursstructuur geëvalueerd. Op basis van de resultaten van deze evaluatie heeft het bestuur gekozen om over te stappen naar het ‘directeur-bestuurdersmodel’. Op deze manier willen we beter invulling geven aan de scheiding tussen bestuur en toezicht en tegemoet komen aan inspectienormen. </w:t>
      </w:r>
    </w:p>
    <w:p w14:paraId="76E71570" w14:textId="77777777" w:rsidR="00187B63" w:rsidRDefault="00187B63" w:rsidP="00187B63">
      <w:pPr>
        <w:rPr>
          <w:lang w:eastAsia="nl-NL"/>
        </w:rPr>
      </w:pPr>
    </w:p>
    <w:p w14:paraId="1A2E6732" w14:textId="77777777" w:rsidR="00187B63" w:rsidRDefault="00187B63" w:rsidP="001D4B2F">
      <w:pPr>
        <w:pStyle w:val="Kop4"/>
      </w:pPr>
      <w:r>
        <w:t>Functiescheiding</w:t>
      </w:r>
    </w:p>
    <w:p w14:paraId="0139A63C" w14:textId="77777777" w:rsidR="00187B63" w:rsidRDefault="00187B63" w:rsidP="000939C7">
      <w:pPr>
        <w:jc w:val="both"/>
        <w:rPr>
          <w:lang w:eastAsia="nl-NL"/>
        </w:rPr>
      </w:pPr>
      <w:r>
        <w:rPr>
          <w:lang w:eastAsia="nl-NL"/>
        </w:rPr>
        <w:t xml:space="preserve">De Code Goed Bestuur benadrukt de verplichte scheiding van de functies van bestuur en intern toezicht binnen organisaties voor primair onderwijs. </w:t>
      </w:r>
      <w:hyperlink r:id="rId11" w:history="1">
        <w:r w:rsidRPr="00703F48">
          <w:rPr>
            <w:rStyle w:val="Hyperlink"/>
            <w:lang w:eastAsia="nl-NL"/>
          </w:rPr>
          <w:t>Welke</w:t>
        </w:r>
      </w:hyperlink>
      <w:r>
        <w:rPr>
          <w:lang w:eastAsia="nl-NL"/>
        </w:rPr>
        <w:t xml:space="preserve"> manier is van toepassing op het schoolbestuur?</w:t>
      </w:r>
      <w:r w:rsidRPr="00120CDF">
        <w:t xml:space="preserve"> </w:t>
      </w:r>
      <w:r>
        <w:rPr>
          <w:lang w:eastAsia="nl-NL"/>
        </w:rPr>
        <w:t xml:space="preserve">Functionele scheiding (one-tier) / Organieke scheiding (two-tier) / Feitelijke scheiding / Anders, namelijk.. Voeg hierbij eventueel een organogram toe. </w:t>
      </w:r>
    </w:p>
    <w:p w14:paraId="5AAFA1E0" w14:textId="77777777" w:rsidR="000939C7" w:rsidRDefault="000939C7" w:rsidP="000939C7">
      <w:pPr>
        <w:jc w:val="both"/>
        <w:rPr>
          <w:lang w:eastAsia="nl-NL"/>
        </w:rPr>
      </w:pPr>
    </w:p>
    <w:p w14:paraId="1BAB00B3" w14:textId="77777777" w:rsidR="00187B63" w:rsidRPr="002C3CBF" w:rsidRDefault="00187B63" w:rsidP="000939C7">
      <w:pPr>
        <w:jc w:val="both"/>
        <w:rPr>
          <w:i/>
          <w:iCs/>
          <w:lang w:eastAsia="nl-NL"/>
        </w:rPr>
      </w:pPr>
      <w:r w:rsidRPr="002C3CBF">
        <w:rPr>
          <w:i/>
          <w:iCs/>
          <w:lang w:eastAsia="nl-NL"/>
        </w:rPr>
        <w:t xml:space="preserve">Voorbeeld: Als bestuur hechten wij waarde aan de scheiding tussen bestuur en intern toezicht. In onze organisatie is dat geregeld volgens het zogenaamde ‘directeur-bestuurdersmodel.’ Dit betekent dat de directeur statutair is opgenomen binnen het bestuur en daar de uitvoerende taken vervult. De overige bestuursleden vormen samen het toezichthoudend bestuur van de school. Het toezichthoudend bestuur houdt toezicht op de wijze waarop het uitvoerende bestuur invulling geeft aan de visie, missie en doelstellingen van de school. Als intern toezichthouder keurt het bestuur ook de belangrijkste besluiten goed. Denk hierbij bijvoorbeeld aan de begroting en de jaarrekening. </w:t>
      </w:r>
    </w:p>
    <w:p w14:paraId="0A468FA6" w14:textId="77777777" w:rsidR="00187B63" w:rsidRPr="00DD0EFA" w:rsidRDefault="00187B63" w:rsidP="00187B63">
      <w:pPr>
        <w:rPr>
          <w:i/>
          <w:iCs/>
          <w:sz w:val="16"/>
          <w:szCs w:val="14"/>
          <w:lang w:eastAsia="nl-NL"/>
        </w:rPr>
      </w:pPr>
    </w:p>
    <w:p w14:paraId="50019042" w14:textId="77777777" w:rsidR="00187B63" w:rsidRPr="00E15269" w:rsidRDefault="00187B63" w:rsidP="00187B63">
      <w:pPr>
        <w:rPr>
          <w:i/>
          <w:iCs/>
          <w:sz w:val="16"/>
          <w:szCs w:val="14"/>
          <w:lang w:eastAsia="nl-NL"/>
        </w:rPr>
      </w:pPr>
    </w:p>
    <w:p w14:paraId="670817F7" w14:textId="77777777" w:rsidR="00187B63" w:rsidRDefault="00187B63" w:rsidP="001D4B2F">
      <w:pPr>
        <w:pStyle w:val="Kop4"/>
      </w:pPr>
      <w:r>
        <w:t>Code Goed Bestuur</w:t>
      </w:r>
    </w:p>
    <w:p w14:paraId="3C8C5B1D" w14:textId="77777777" w:rsidR="00187B63" w:rsidRDefault="00187B63" w:rsidP="00352F27">
      <w:pPr>
        <w:jc w:val="both"/>
        <w:rPr>
          <w:lang w:eastAsia="nl-NL"/>
        </w:rPr>
      </w:pPr>
      <w:r>
        <w:rPr>
          <w:lang w:eastAsia="nl-NL"/>
        </w:rPr>
        <w:t>In Code Goed Bestuur in het primair onderwijs zijn basisprincipes vastgelegd omtrent professionaliteit van bestuurders, toezichthouders en managers in het primair onderwijs.</w:t>
      </w:r>
    </w:p>
    <w:p w14:paraId="6F902F17" w14:textId="77777777" w:rsidR="00187B63" w:rsidRDefault="00187B63" w:rsidP="00352F27">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Wordt deze code door het bestuur gehandhaafd?</w:t>
      </w:r>
    </w:p>
    <w:p w14:paraId="096B711B" w14:textId="77777777" w:rsidR="00187B63" w:rsidRDefault="00187B63" w:rsidP="00352F27">
      <w:pPr>
        <w:pStyle w:val="Lijstalinea"/>
        <w:numPr>
          <w:ilvl w:val="1"/>
          <w:numId w:val="4"/>
        </w:numPr>
        <w:tabs>
          <w:tab w:val="clear" w:pos="400"/>
        </w:tabs>
        <w:autoSpaceDE/>
        <w:autoSpaceDN/>
        <w:adjustRightInd/>
        <w:spacing w:after="200" w:line="276" w:lineRule="auto"/>
        <w:jc w:val="both"/>
        <w:textAlignment w:val="auto"/>
        <w:rPr>
          <w:lang w:eastAsia="nl-NL"/>
        </w:rPr>
      </w:pPr>
      <w:r>
        <w:rPr>
          <w:lang w:eastAsia="nl-NL"/>
        </w:rPr>
        <w:lastRenderedPageBreak/>
        <w:t xml:space="preserve">Indien Ja: wordt er op bepaalde punten afgeweken? Zo ja, geef hier een toelichting op. </w:t>
      </w:r>
      <w:r w:rsidRPr="00540DE4">
        <w:rPr>
          <w:i/>
          <w:iCs/>
          <w:lang w:eastAsia="nl-NL"/>
        </w:rPr>
        <w:t>Let op: Wanneer het schoolbestuur de Code Goed Bestuur volgt / onderschrijft kan er niet afgeweken worden van de verplichtende bepalingen.</w:t>
      </w:r>
      <w:r>
        <w:rPr>
          <w:lang w:eastAsia="nl-NL"/>
        </w:rPr>
        <w:t xml:space="preserve"> </w:t>
      </w:r>
    </w:p>
    <w:p w14:paraId="79DED413" w14:textId="77777777" w:rsidR="00187B63" w:rsidRDefault="00187B63" w:rsidP="00352F27">
      <w:pPr>
        <w:pStyle w:val="Lijstalinea"/>
        <w:numPr>
          <w:ilvl w:val="1"/>
          <w:numId w:val="4"/>
        </w:numPr>
        <w:tabs>
          <w:tab w:val="clear" w:pos="400"/>
        </w:tabs>
        <w:autoSpaceDE/>
        <w:autoSpaceDN/>
        <w:adjustRightInd/>
        <w:spacing w:after="200" w:line="276" w:lineRule="auto"/>
        <w:jc w:val="both"/>
        <w:textAlignment w:val="auto"/>
        <w:rPr>
          <w:lang w:eastAsia="nl-NL"/>
        </w:rPr>
      </w:pPr>
      <w:r>
        <w:rPr>
          <w:lang w:eastAsia="nl-NL"/>
        </w:rPr>
        <w:t>Indien Nee; wordt er gebruik gemaakt van een andere code? Zo ja, welke?</w:t>
      </w:r>
    </w:p>
    <w:p w14:paraId="747AD0BD" w14:textId="77777777" w:rsidR="00187B63" w:rsidRDefault="00187B63" w:rsidP="00352F27">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Op welke wijze wordt horizontale verantwoording ingevuld?</w:t>
      </w:r>
    </w:p>
    <w:p w14:paraId="26A6DBF9" w14:textId="77777777" w:rsidR="00187B63" w:rsidRPr="00352F27" w:rsidRDefault="00187B63" w:rsidP="00352F27">
      <w:pPr>
        <w:jc w:val="both"/>
        <w:rPr>
          <w:i/>
          <w:iCs/>
          <w:lang w:eastAsia="nl-NL"/>
        </w:rPr>
      </w:pPr>
      <w:r w:rsidRPr="00352F27">
        <w:rPr>
          <w:i/>
          <w:iCs/>
          <w:lang w:eastAsia="nl-NL"/>
        </w:rPr>
        <w:t>TIP: verwijs naar het managementstatuut of neem een link op.</w:t>
      </w:r>
    </w:p>
    <w:p w14:paraId="6A5195ED" w14:textId="77777777" w:rsidR="00187B63" w:rsidRDefault="00187B63" w:rsidP="00352F27">
      <w:pPr>
        <w:jc w:val="both"/>
        <w:rPr>
          <w:lang w:eastAsia="nl-NL"/>
        </w:rPr>
      </w:pPr>
    </w:p>
    <w:p w14:paraId="56F1A752" w14:textId="77777777" w:rsidR="00187B63" w:rsidRPr="002C3CBF" w:rsidRDefault="00187B63" w:rsidP="00352F27">
      <w:pPr>
        <w:jc w:val="both"/>
        <w:rPr>
          <w:i/>
          <w:iCs/>
          <w:lang w:eastAsia="nl-NL"/>
        </w:rPr>
      </w:pPr>
      <w:r w:rsidRPr="002C3CBF">
        <w:rPr>
          <w:i/>
          <w:iCs/>
          <w:lang w:eastAsia="nl-NL"/>
        </w:rPr>
        <w:t xml:space="preserve">Voorbeeld: Het bestuur van de school hanteert de sectorcode voor goed bestuur, zoals die vastgesteld is door de PO-raad. De code goed bestuur vindt doorwerking in diverse governancedocumenten van de organisatie. We vinden het belangrijk dat er binnen de bestuurlijke driehoek van de school vertrouwen en transparantie is. Dit wil niet zeggen dat er geen kritische reflectie is op het bestuurlijk handelen. De intern toezichthouder vervult zijn rol op een positief kritische manier vanuit de vrijwillige betrokkenheid op de school. Leden van het toezichthoudend bestuur ontvangen geen bezoldiging voor hun werkzaamheden. De directeur-bestuurder (uitvoerend bestuur) wordt bezoldigd overeenkomstig de CAO PO. </w:t>
      </w:r>
    </w:p>
    <w:p w14:paraId="0FACE928" w14:textId="77777777" w:rsidR="00187B63" w:rsidRDefault="00187B63" w:rsidP="00187B63">
      <w:pPr>
        <w:rPr>
          <w:lang w:eastAsia="nl-NL"/>
        </w:rPr>
      </w:pPr>
    </w:p>
    <w:p w14:paraId="77795A60" w14:textId="77777777" w:rsidR="00187B63" w:rsidRDefault="00187B63" w:rsidP="00FD0DC2">
      <w:pPr>
        <w:pStyle w:val="Kop3"/>
      </w:pPr>
      <w:bookmarkStart w:id="14" w:name="_Toc27034921"/>
      <w:bookmarkStart w:id="15" w:name="_Toc219730138"/>
      <w:r>
        <w:t>Identiteit</w:t>
      </w:r>
      <w:bookmarkEnd w:id="14"/>
      <w:bookmarkEnd w:id="15"/>
    </w:p>
    <w:p w14:paraId="058D1395" w14:textId="77777777" w:rsidR="00187B63" w:rsidRDefault="00187B63" w:rsidP="00187B63">
      <w:pPr>
        <w:rPr>
          <w:lang w:eastAsia="nl-NL"/>
        </w:rPr>
      </w:pPr>
    </w:p>
    <w:p w14:paraId="1034F49A" w14:textId="77777777" w:rsidR="00187B63" w:rsidRDefault="00187B63" w:rsidP="00187B63">
      <w:pPr>
        <w:rPr>
          <w:lang w:eastAsia="nl-NL"/>
        </w:rPr>
      </w:pPr>
      <w:r w:rsidRPr="00022761">
        <w:rPr>
          <w:rStyle w:val="Kop4Char"/>
        </w:rPr>
        <w:t>Toegankelijkheid &amp; toelating</w:t>
      </w:r>
      <w:r>
        <w:rPr>
          <w:lang w:eastAsia="nl-NL"/>
        </w:rPr>
        <w:br/>
        <w:t>Vragen die hier aan de orde kunnen komen zijn:</w:t>
      </w:r>
    </w:p>
    <w:p w14:paraId="5A9877A2" w14:textId="5216F7BF" w:rsidR="00187B63" w:rsidRDefault="00187B63" w:rsidP="00352F27">
      <w:pPr>
        <w:pStyle w:val="Lijstalinea"/>
        <w:numPr>
          <w:ilvl w:val="0"/>
          <w:numId w:val="32"/>
        </w:numPr>
        <w:rPr>
          <w:lang w:eastAsia="nl-NL"/>
        </w:rPr>
      </w:pPr>
      <w:r>
        <w:rPr>
          <w:lang w:eastAsia="nl-NL"/>
        </w:rPr>
        <w:t xml:space="preserve">Wat is het beleid ten aanzien van toegankelijkheid en toelating? </w:t>
      </w:r>
      <w:r w:rsidR="005B35FB" w:rsidRPr="002C3CBF">
        <w:rPr>
          <w:lang w:eastAsia="nl-NL"/>
        </w:rPr>
        <w:t>Wat is onze identiteit?</w:t>
      </w:r>
    </w:p>
    <w:p w14:paraId="26326AD4" w14:textId="6BEF3025" w:rsidR="00187B63" w:rsidRDefault="00187B63" w:rsidP="00352F27">
      <w:pPr>
        <w:pStyle w:val="Lijstalinea"/>
        <w:numPr>
          <w:ilvl w:val="0"/>
          <w:numId w:val="32"/>
        </w:numPr>
        <w:rPr>
          <w:lang w:eastAsia="nl-NL"/>
        </w:rPr>
      </w:pPr>
      <w:r>
        <w:rPr>
          <w:lang w:eastAsia="nl-NL"/>
        </w:rPr>
        <w:t xml:space="preserve">Hoe zien we dit terug in de praktijk? </w:t>
      </w:r>
    </w:p>
    <w:p w14:paraId="77390CD9" w14:textId="78D75E0C" w:rsidR="00187B63" w:rsidRDefault="00187B63" w:rsidP="00352F27">
      <w:pPr>
        <w:pStyle w:val="Lijstalinea"/>
        <w:numPr>
          <w:ilvl w:val="0"/>
          <w:numId w:val="32"/>
        </w:numPr>
        <w:rPr>
          <w:lang w:eastAsia="nl-NL"/>
        </w:rPr>
      </w:pPr>
      <w:r w:rsidRPr="002C3CBF">
        <w:rPr>
          <w:lang w:eastAsia="nl-NL"/>
        </w:rPr>
        <w:t>Wat betekent dit in de praktijk? Benoem hierbij zowel het beleid ten aanzien van personeel als van leerlingen.</w:t>
      </w:r>
    </w:p>
    <w:p w14:paraId="62AEC5C2" w14:textId="06C67511" w:rsidR="00187B63" w:rsidRDefault="00187B63" w:rsidP="00352F27">
      <w:pPr>
        <w:pStyle w:val="Lijstalinea"/>
        <w:numPr>
          <w:ilvl w:val="0"/>
          <w:numId w:val="32"/>
        </w:numPr>
        <w:rPr>
          <w:lang w:eastAsia="nl-NL"/>
        </w:rPr>
      </w:pPr>
      <w:r>
        <w:rPr>
          <w:lang w:eastAsia="nl-NL"/>
        </w:rPr>
        <w:t>W</w:t>
      </w:r>
      <w:r w:rsidRPr="002C3CBF">
        <w:rPr>
          <w:lang w:eastAsia="nl-NL"/>
        </w:rPr>
        <w:t xml:space="preserve">aarom wordt er gekozen voor dit beleid? En op basis waarvan? </w:t>
      </w:r>
    </w:p>
    <w:p w14:paraId="65E59717" w14:textId="0685C36D" w:rsidR="00187B63" w:rsidRPr="002C3CBF" w:rsidRDefault="00187B63" w:rsidP="00352F27">
      <w:pPr>
        <w:pStyle w:val="Lijstalinea"/>
        <w:numPr>
          <w:ilvl w:val="0"/>
          <w:numId w:val="32"/>
        </w:numPr>
        <w:rPr>
          <w:lang w:eastAsia="nl-NL"/>
        </w:rPr>
      </w:pPr>
      <w:r w:rsidRPr="002C3CBF">
        <w:rPr>
          <w:lang w:eastAsia="nl-NL"/>
        </w:rPr>
        <w:t xml:space="preserve">Wat zeggen de statuten over ons toelatingsbeleid? </w:t>
      </w:r>
    </w:p>
    <w:p w14:paraId="079608DD" w14:textId="77777777" w:rsidR="00187B63" w:rsidRPr="005C0BCA" w:rsidRDefault="00187B63" w:rsidP="00187B63">
      <w:pPr>
        <w:rPr>
          <w:lang w:eastAsia="nl-NL"/>
        </w:rPr>
      </w:pPr>
    </w:p>
    <w:p w14:paraId="21DEBBF0" w14:textId="77777777" w:rsidR="00187B63" w:rsidRDefault="00187B63" w:rsidP="001D4B2F">
      <w:pPr>
        <w:pStyle w:val="Kop4"/>
      </w:pPr>
      <w:r>
        <w:t>Geografische gebieden en afnemers</w:t>
      </w:r>
    </w:p>
    <w:p w14:paraId="78DC9BC2" w14:textId="236EF134" w:rsidR="00187B63" w:rsidRDefault="00187B63" w:rsidP="00187B63">
      <w:pPr>
        <w:rPr>
          <w:lang w:eastAsia="nl-NL"/>
        </w:rPr>
      </w:pPr>
      <w:r>
        <w:rPr>
          <w:lang w:eastAsia="nl-NL"/>
        </w:rPr>
        <w:t>Aanduiding van beleid en kernactiviteiten met de belangrijkste diensten en producten, geografische gebieden en afnemers. Wat zijn de voedende gemeente(n)</w:t>
      </w:r>
      <w:r w:rsidR="00CB0746">
        <w:rPr>
          <w:lang w:eastAsia="nl-NL"/>
        </w:rPr>
        <w:t>?</w:t>
      </w:r>
    </w:p>
    <w:p w14:paraId="20054A71" w14:textId="77777777" w:rsidR="00187B63" w:rsidRDefault="00187B63" w:rsidP="00187B63">
      <w:pPr>
        <w:rPr>
          <w:lang w:eastAsia="nl-NL"/>
        </w:rPr>
      </w:pPr>
    </w:p>
    <w:p w14:paraId="06059158" w14:textId="77777777" w:rsidR="00187B63" w:rsidRDefault="00187B63" w:rsidP="001D4B2F">
      <w:pPr>
        <w:pStyle w:val="Kop4"/>
      </w:pPr>
      <w:r>
        <w:t>Projecten</w:t>
      </w:r>
    </w:p>
    <w:p w14:paraId="1EA58A9A" w14:textId="77777777" w:rsidR="00187B63" w:rsidRDefault="00187B63" w:rsidP="00187B63">
      <w:pPr>
        <w:rPr>
          <w:lang w:eastAsia="nl-NL"/>
        </w:rPr>
      </w:pPr>
      <w:r>
        <w:rPr>
          <w:lang w:eastAsia="nl-NL"/>
        </w:rPr>
        <w:t>Niet verplicht; noem projecten of speciale (maatschappelijke en/of politieke) thema’s die in de lessen aan de orde zijn geweest en te maken hebben met de identiteit.</w:t>
      </w:r>
    </w:p>
    <w:p w14:paraId="4FC3012C" w14:textId="77777777" w:rsidR="00187B63" w:rsidRPr="002C3CBF" w:rsidRDefault="00187B63" w:rsidP="00187B63">
      <w:pPr>
        <w:rPr>
          <w:i/>
          <w:iCs/>
          <w:lang w:eastAsia="nl-NL"/>
        </w:rPr>
      </w:pPr>
      <w:r w:rsidRPr="002C3CBF">
        <w:rPr>
          <w:i/>
          <w:iCs/>
          <w:lang w:eastAsia="nl-NL"/>
        </w:rPr>
        <w:t>Voorbeeld: Er is achterliggende jaar veel aandacht geweest voor onze kernwaarde ‘respect’.</w:t>
      </w:r>
    </w:p>
    <w:p w14:paraId="0710DCEA" w14:textId="77777777" w:rsidR="00187B63" w:rsidRPr="002C3CBF" w:rsidRDefault="00187B63" w:rsidP="00187B63">
      <w:pPr>
        <w:rPr>
          <w:i/>
          <w:iCs/>
          <w:lang w:eastAsia="nl-NL"/>
        </w:rPr>
      </w:pPr>
      <w:r w:rsidRPr="002C3CBF">
        <w:rPr>
          <w:i/>
          <w:iCs/>
          <w:lang w:eastAsia="nl-NL"/>
        </w:rPr>
        <w:t>Wat hield dit in? Hoe kreeg dit concreet vorm?</w:t>
      </w:r>
    </w:p>
    <w:p w14:paraId="22DAA568" w14:textId="77777777" w:rsidR="00187B63" w:rsidRPr="00691164" w:rsidRDefault="00187B63" w:rsidP="00187B63">
      <w:pPr>
        <w:rPr>
          <w:sz w:val="16"/>
          <w:szCs w:val="14"/>
          <w:lang w:eastAsia="nl-NL"/>
        </w:rPr>
      </w:pPr>
    </w:p>
    <w:p w14:paraId="39085289" w14:textId="77777777" w:rsidR="00187B63" w:rsidRDefault="00187B63" w:rsidP="00187B63">
      <w:pPr>
        <w:rPr>
          <w:lang w:eastAsia="nl-NL"/>
        </w:rPr>
      </w:pPr>
    </w:p>
    <w:p w14:paraId="0F531DC0" w14:textId="77777777" w:rsidR="00187B63" w:rsidRDefault="00187B63" w:rsidP="00FD0DC2">
      <w:pPr>
        <w:pStyle w:val="Kop2"/>
      </w:pPr>
      <w:bookmarkStart w:id="16" w:name="_Toc27034923"/>
      <w:r>
        <w:br w:type="column"/>
      </w:r>
      <w:bookmarkStart w:id="17" w:name="_Toc219730139"/>
      <w:r>
        <w:lastRenderedPageBreak/>
        <w:t>Verantwoording beleid</w:t>
      </w:r>
      <w:bookmarkEnd w:id="16"/>
      <w:bookmarkEnd w:id="17"/>
    </w:p>
    <w:p w14:paraId="02A90946" w14:textId="36FAE912" w:rsidR="00187B63" w:rsidRDefault="00187B63" w:rsidP="00187B63">
      <w:pPr>
        <w:jc w:val="both"/>
        <w:rPr>
          <w:i/>
          <w:lang w:eastAsia="nl-NL"/>
        </w:rPr>
      </w:pPr>
      <w:r w:rsidRPr="005C0EEB">
        <w:rPr>
          <w:i/>
          <w:lang w:eastAsia="nl-NL"/>
        </w:rPr>
        <w:t>Dit hoofdstuk bevat de verantwoording over het beleid van het bestuur. Het</w:t>
      </w:r>
      <w:r>
        <w:rPr>
          <w:i/>
          <w:lang w:eastAsia="nl-NL"/>
        </w:rPr>
        <w:t xml:space="preserve"> </w:t>
      </w:r>
      <w:r w:rsidRPr="005C0EEB">
        <w:rPr>
          <w:i/>
          <w:lang w:eastAsia="nl-NL"/>
        </w:rPr>
        <w:t>is opgedeeld in vier paragrafen over de verschillende beleidsterreinen: Onderwijs &amp; kwaliteit, Personeel &amp;</w:t>
      </w:r>
      <w:r>
        <w:rPr>
          <w:i/>
          <w:lang w:eastAsia="nl-NL"/>
        </w:rPr>
        <w:t xml:space="preserve"> p</w:t>
      </w:r>
      <w:r w:rsidRPr="005C0EEB">
        <w:rPr>
          <w:i/>
          <w:lang w:eastAsia="nl-NL"/>
        </w:rPr>
        <w:t xml:space="preserve">rofessionalisering, Huisvesting &amp; facilitaire zaken, en Financieel beleid. Het hart van deze paragrafen wordt gevormd door de verantwoording over de gestelde doelen, </w:t>
      </w:r>
      <w:r w:rsidR="00086035">
        <w:rPr>
          <w:i/>
          <w:lang w:eastAsia="nl-NL"/>
        </w:rPr>
        <w:t>de</w:t>
      </w:r>
      <w:r w:rsidRPr="005C0EEB">
        <w:rPr>
          <w:i/>
          <w:lang w:eastAsia="nl-NL"/>
        </w:rPr>
        <w:t xml:space="preserve"> behaalde resultaten en de mogelijke vervolgstappen. De laatste paragraaf</w:t>
      </w:r>
      <w:r>
        <w:rPr>
          <w:i/>
          <w:lang w:eastAsia="nl-NL"/>
        </w:rPr>
        <w:t xml:space="preserve"> </w:t>
      </w:r>
      <w:r w:rsidRPr="005C0EEB">
        <w:rPr>
          <w:i/>
          <w:lang w:eastAsia="nl-NL"/>
        </w:rPr>
        <w:t>van dit hoofdstuk gaat in op de risico’s en risicobeheersing.</w:t>
      </w:r>
    </w:p>
    <w:p w14:paraId="29D57096" w14:textId="77777777" w:rsidR="00187B63" w:rsidRDefault="00187B63" w:rsidP="00187B63">
      <w:pPr>
        <w:rPr>
          <w:i/>
          <w:lang w:eastAsia="nl-NL"/>
        </w:rPr>
      </w:pPr>
    </w:p>
    <w:p w14:paraId="7C4D0022" w14:textId="77777777" w:rsidR="00187B63" w:rsidRDefault="00187B63" w:rsidP="00FD0DC2">
      <w:pPr>
        <w:pStyle w:val="Kop3"/>
      </w:pPr>
      <w:bookmarkStart w:id="18" w:name="_Toc27034924"/>
      <w:bookmarkStart w:id="19" w:name="_Toc219730140"/>
      <w:r>
        <w:t>Onderwijs en kwaliteit</w:t>
      </w:r>
      <w:bookmarkEnd w:id="18"/>
      <w:bookmarkEnd w:id="19"/>
    </w:p>
    <w:p w14:paraId="310B20CC" w14:textId="77777777" w:rsidR="00187B63" w:rsidRPr="00697AF1" w:rsidRDefault="00187B63" w:rsidP="00187B63">
      <w:pPr>
        <w:rPr>
          <w:lang w:eastAsia="nl-NL"/>
        </w:rPr>
      </w:pPr>
    </w:p>
    <w:p w14:paraId="12F6031C" w14:textId="77777777" w:rsidR="00187B63" w:rsidRDefault="00187B63" w:rsidP="00B43128">
      <w:pPr>
        <w:pStyle w:val="Kop4"/>
        <w:jc w:val="both"/>
      </w:pPr>
      <w:r>
        <w:t>Onderwijskwaliteit</w:t>
      </w:r>
    </w:p>
    <w:p w14:paraId="02E20A37"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Hoe definieert het bestuur onderwijskwaliteit?</w:t>
      </w:r>
    </w:p>
    <w:p w14:paraId="34AE8692" w14:textId="2156CA6D" w:rsidR="00187B63" w:rsidRPr="002C10EE"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sidRPr="002C10EE">
        <w:rPr>
          <w:lang w:eastAsia="nl-NL"/>
        </w:rPr>
        <w:t xml:space="preserve">Op welke manier </w:t>
      </w:r>
      <w:r w:rsidR="001C646D">
        <w:rPr>
          <w:lang w:eastAsia="nl-NL"/>
        </w:rPr>
        <w:t>houdt</w:t>
      </w:r>
      <w:r w:rsidRPr="002C10EE">
        <w:rPr>
          <w:lang w:eastAsia="nl-NL"/>
        </w:rPr>
        <w:t xml:space="preserve"> het bestuur zicht op onderwijskwaliteit? </w:t>
      </w:r>
    </w:p>
    <w:p w14:paraId="266D576D"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Op welke manier werkt het bestuur aan onderwijskwaliteit en de waarborging hiervan?</w:t>
      </w:r>
    </w:p>
    <w:p w14:paraId="4BBFA68C"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Hoe legt het bestuur verantwoording af over de onderwijskwaliteit?</w:t>
      </w:r>
    </w:p>
    <w:p w14:paraId="0372CF36" w14:textId="721B245D" w:rsidR="001B43C0" w:rsidRDefault="001B43C0"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sidRPr="001B43C0">
        <w:rPr>
          <w:lang w:eastAsia="nl-NL"/>
        </w:rPr>
        <w:t>Hoe bent u aan de slag om leerprestaties (in ieder geval taal en rekenen-wiskunde) duurzaam en evidence-informed te verbeteren?</w:t>
      </w:r>
    </w:p>
    <w:p w14:paraId="10CA02B8" w14:textId="70BA8BA2" w:rsidR="00DA41CC" w:rsidRDefault="00DA41CC"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sidRPr="00DA41CC">
        <w:rPr>
          <w:lang w:eastAsia="nl-NL"/>
        </w:rPr>
        <w:t>Hoe bereid u zich voor op de implementatie van het nieuwe curriculum?</w:t>
      </w:r>
    </w:p>
    <w:p w14:paraId="12651A4F" w14:textId="77777777" w:rsidR="00187B63" w:rsidRPr="00B43128" w:rsidRDefault="00187B63" w:rsidP="00B43128">
      <w:pPr>
        <w:jc w:val="both"/>
        <w:rPr>
          <w:rFonts w:cstheme="minorHAnsi"/>
          <w:i/>
          <w:iCs/>
        </w:rPr>
      </w:pPr>
      <w:r w:rsidRPr="00B43128">
        <w:rPr>
          <w:rFonts w:cstheme="minorHAnsi"/>
          <w:i/>
          <w:iCs/>
        </w:rPr>
        <w:t>TIP: voeg verwijzingen toe naar relevante beleidsstukken en websites. Neem tevens een verwijzing op naar de vindplek van het Kwaliteitsbeleid.</w:t>
      </w:r>
    </w:p>
    <w:p w14:paraId="15999EAA" w14:textId="77777777" w:rsidR="00187B63" w:rsidRDefault="00187B63" w:rsidP="00B43128">
      <w:pPr>
        <w:jc w:val="both"/>
        <w:rPr>
          <w:lang w:eastAsia="nl-NL"/>
        </w:rPr>
      </w:pPr>
    </w:p>
    <w:p w14:paraId="4168AA63" w14:textId="77777777" w:rsidR="00187B63" w:rsidRDefault="00187B63" w:rsidP="00B43128">
      <w:pPr>
        <w:pStyle w:val="Kop4"/>
        <w:jc w:val="both"/>
      </w:pPr>
      <w:r>
        <w:t>Doelen en resultaten</w:t>
      </w:r>
    </w:p>
    <w:p w14:paraId="675D6E81" w14:textId="77777777" w:rsidR="00187B63" w:rsidRDefault="00187B63" w:rsidP="00B43128">
      <w:pPr>
        <w:jc w:val="both"/>
        <w:rPr>
          <w:lang w:eastAsia="nl-NL"/>
        </w:rPr>
      </w:pPr>
      <w:r>
        <w:rPr>
          <w:lang w:eastAsia="nl-NL"/>
        </w:rPr>
        <w:t>Welke doelen heeft het schoolbestuur zichzelf gesteld ten aanzien van de onderwijskwaliteit en met welke resultaten? Beschrijf per doel:</w:t>
      </w:r>
    </w:p>
    <w:p w14:paraId="06654334"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Het doel/beleidsvoornemen</w:t>
      </w:r>
    </w:p>
    <w:p w14:paraId="75CFCA6D"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Gehaald/deels behaald/niet behaald (TIP: met kleurcode)</w:t>
      </w:r>
    </w:p>
    <w:p w14:paraId="3F959BB4" w14:textId="0B550B92"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Een beknopte toelichting</w:t>
      </w:r>
      <w:r w:rsidR="00284AE1">
        <w:rPr>
          <w:lang w:eastAsia="nl-NL"/>
        </w:rPr>
        <w:t xml:space="preserve"> </w:t>
      </w:r>
      <w:r>
        <w:rPr>
          <w:lang w:eastAsia="nl-NL"/>
        </w:rPr>
        <w:t>waarom dit doel was gesteld, wat er gedaan is om het te halen, welke (financiële) middelen zijn er ingezet</w:t>
      </w:r>
      <w:r>
        <w:t>, w</w:t>
      </w:r>
      <w:r w:rsidRPr="00596372">
        <w:rPr>
          <w:lang w:eastAsia="nl-NL"/>
        </w:rPr>
        <w:t>at is de koppeling tussen doelen en de inzet van financiële middelen</w:t>
      </w:r>
      <w:r>
        <w:rPr>
          <w:lang w:eastAsia="nl-NL"/>
        </w:rPr>
        <w:t xml:space="preserve"> e</w:t>
      </w:r>
      <w:r w:rsidRPr="00596372">
        <w:rPr>
          <w:lang w:eastAsia="nl-NL"/>
        </w:rPr>
        <w:t>n</w:t>
      </w:r>
      <w:r>
        <w:rPr>
          <w:lang w:eastAsia="nl-NL"/>
        </w:rPr>
        <w:t xml:space="preserve"> wat is het vervolg (indien van toepassing). </w:t>
      </w:r>
      <w:r w:rsidRPr="00C8515B">
        <w:rPr>
          <w:lang w:eastAsia="nl-NL"/>
        </w:rPr>
        <w:t>Schenk hierbij ook aandacht aan politieke en maatschappelijke thema’s die impact hebben op de gemaakte keuzes.</w:t>
      </w:r>
    </w:p>
    <w:p w14:paraId="698315A4" w14:textId="77777777" w:rsidR="00187B63" w:rsidRPr="002C3CBF" w:rsidRDefault="00187B63" w:rsidP="00187B63">
      <w:pPr>
        <w:rPr>
          <w:lang w:eastAsia="nl-NL"/>
        </w:rPr>
      </w:pPr>
      <w:r w:rsidRPr="002C3CBF">
        <w:rPr>
          <w:lang w:eastAsia="nl-NL"/>
        </w:rPr>
        <w:t>Voorbeeld:</w:t>
      </w:r>
    </w:p>
    <w:tbl>
      <w:tblPr>
        <w:tblStyle w:val="Tabelraster"/>
        <w:tblW w:w="0" w:type="auto"/>
        <w:tblLook w:val="04A0" w:firstRow="1" w:lastRow="0" w:firstColumn="1" w:lastColumn="0" w:noHBand="0" w:noVBand="1"/>
      </w:tblPr>
      <w:tblGrid>
        <w:gridCol w:w="3018"/>
        <w:gridCol w:w="3019"/>
        <w:gridCol w:w="3019"/>
      </w:tblGrid>
      <w:tr w:rsidR="00187B63" w:rsidRPr="002C3CBF" w14:paraId="50DF7E91" w14:textId="77777777">
        <w:tc>
          <w:tcPr>
            <w:tcW w:w="9056" w:type="dxa"/>
            <w:gridSpan w:val="3"/>
          </w:tcPr>
          <w:p w14:paraId="64E218D5" w14:textId="2C8CE6DE" w:rsidR="00187B63" w:rsidRPr="002C3CBF" w:rsidRDefault="00187B63">
            <w:pPr>
              <w:rPr>
                <w:lang w:eastAsia="nl-NL"/>
              </w:rPr>
            </w:pPr>
            <w:r w:rsidRPr="002C3CBF">
              <w:rPr>
                <w:b/>
                <w:bCs/>
                <w:lang w:eastAsia="nl-NL"/>
              </w:rPr>
              <w:t>Doelstelling</w:t>
            </w:r>
            <w:r w:rsidRPr="002C3CBF">
              <w:rPr>
                <w:lang w:eastAsia="nl-NL"/>
              </w:rPr>
              <w:t xml:space="preserve">: Er is in december </w:t>
            </w:r>
            <w:r w:rsidR="00C50EC1">
              <w:rPr>
                <w:lang w:eastAsia="nl-NL"/>
              </w:rPr>
              <w:t>2025</w:t>
            </w:r>
            <w:r w:rsidRPr="002C3CBF">
              <w:rPr>
                <w:lang w:eastAsia="nl-NL"/>
              </w:rPr>
              <w:t xml:space="preserve"> een heldere visie ontwikkelt in samenwerking het team over SoVa-lessen. De nieuwe visie wordt in </w:t>
            </w:r>
            <w:r w:rsidR="00C50EC1">
              <w:rPr>
                <w:lang w:eastAsia="nl-NL"/>
              </w:rPr>
              <w:t>2026</w:t>
            </w:r>
            <w:r w:rsidRPr="002C3CBF">
              <w:rPr>
                <w:lang w:eastAsia="nl-NL"/>
              </w:rPr>
              <w:t xml:space="preserve"> geïmplementeerd in het onderwijs. </w:t>
            </w:r>
          </w:p>
        </w:tc>
      </w:tr>
      <w:tr w:rsidR="00187B63" w:rsidRPr="002C3CBF" w14:paraId="0C7A3610" w14:textId="77777777" w:rsidTr="00946ED3">
        <w:tc>
          <w:tcPr>
            <w:tcW w:w="3018" w:type="dxa"/>
          </w:tcPr>
          <w:p w14:paraId="29075CB0" w14:textId="77777777" w:rsidR="00187B63" w:rsidRPr="002C3CBF" w:rsidRDefault="00187B63">
            <w:pPr>
              <w:rPr>
                <w:lang w:eastAsia="nl-NL"/>
              </w:rPr>
            </w:pPr>
            <w:r w:rsidRPr="002C3CBF">
              <w:rPr>
                <w:lang w:eastAsia="nl-NL"/>
              </w:rPr>
              <w:t>Gehaald</w:t>
            </w:r>
          </w:p>
        </w:tc>
        <w:tc>
          <w:tcPr>
            <w:tcW w:w="3019" w:type="dxa"/>
            <w:shd w:val="clear" w:color="auto" w:fill="CAEDFB" w:themeFill="accent4" w:themeFillTint="33"/>
          </w:tcPr>
          <w:p w14:paraId="1A7BA7E1" w14:textId="77777777" w:rsidR="00187B63" w:rsidRPr="002C3CBF" w:rsidRDefault="00187B63">
            <w:pPr>
              <w:rPr>
                <w:lang w:eastAsia="nl-NL"/>
              </w:rPr>
            </w:pPr>
            <w:r w:rsidRPr="002C3CBF">
              <w:rPr>
                <w:lang w:eastAsia="nl-NL"/>
              </w:rPr>
              <w:t>Deels gehaald</w:t>
            </w:r>
          </w:p>
        </w:tc>
        <w:tc>
          <w:tcPr>
            <w:tcW w:w="3019" w:type="dxa"/>
          </w:tcPr>
          <w:p w14:paraId="14E41159" w14:textId="77777777" w:rsidR="00187B63" w:rsidRPr="002C3CBF" w:rsidRDefault="00187B63">
            <w:pPr>
              <w:rPr>
                <w:lang w:eastAsia="nl-NL"/>
              </w:rPr>
            </w:pPr>
            <w:r w:rsidRPr="002C3CBF">
              <w:rPr>
                <w:lang w:eastAsia="nl-NL"/>
              </w:rPr>
              <w:t>Niet gehaald</w:t>
            </w:r>
          </w:p>
        </w:tc>
      </w:tr>
      <w:tr w:rsidR="00187B63" w:rsidRPr="002C3CBF" w14:paraId="7CF1457E" w14:textId="77777777">
        <w:tc>
          <w:tcPr>
            <w:tcW w:w="9056" w:type="dxa"/>
            <w:gridSpan w:val="3"/>
          </w:tcPr>
          <w:p w14:paraId="4778B62A" w14:textId="137E6ACC" w:rsidR="00187B63" w:rsidRPr="002C3CBF" w:rsidRDefault="00187B63">
            <w:pPr>
              <w:rPr>
                <w:lang w:eastAsia="nl-NL"/>
              </w:rPr>
            </w:pPr>
            <w:r w:rsidRPr="002C3CBF">
              <w:rPr>
                <w:lang w:eastAsia="nl-NL"/>
              </w:rPr>
              <w:t xml:space="preserve">De visie op SoVa-lessen vindt dit voorjaar zijn voltooiing. De vertraging is opgelopen vanwege een aantal onverwachte personele wisselingen. De implementatie in het onderwijs staat nog steeds gepland voor </w:t>
            </w:r>
            <w:r w:rsidR="00C50EC1">
              <w:rPr>
                <w:lang w:eastAsia="nl-NL"/>
              </w:rPr>
              <w:t>2026</w:t>
            </w:r>
            <w:r w:rsidRPr="002C3CBF">
              <w:rPr>
                <w:lang w:eastAsia="nl-NL"/>
              </w:rPr>
              <w:t xml:space="preserve">. </w:t>
            </w:r>
          </w:p>
        </w:tc>
      </w:tr>
    </w:tbl>
    <w:p w14:paraId="633FED27" w14:textId="77777777" w:rsidR="00187B63" w:rsidRDefault="00187B63" w:rsidP="00187B63">
      <w:pPr>
        <w:rPr>
          <w:lang w:eastAsia="nl-NL"/>
        </w:rPr>
      </w:pPr>
    </w:p>
    <w:p w14:paraId="2679D952" w14:textId="77777777" w:rsidR="00187B63" w:rsidRDefault="00187B63" w:rsidP="001D4B2F">
      <w:pPr>
        <w:pStyle w:val="Kop4"/>
      </w:pPr>
      <w:r>
        <w:t>Overige ontwikkelingen</w:t>
      </w:r>
    </w:p>
    <w:p w14:paraId="1DBD995F" w14:textId="38CE66E9" w:rsidR="00187B63" w:rsidRPr="000B060B" w:rsidRDefault="00187B63" w:rsidP="00187B63">
      <w:pPr>
        <w:pStyle w:val="Lijstalinea"/>
        <w:ind w:left="0"/>
        <w:rPr>
          <w:lang w:eastAsia="nl-NL"/>
        </w:rPr>
      </w:pPr>
      <w:r w:rsidRPr="00736BF6">
        <w:rPr>
          <w:lang w:eastAsia="nl-NL"/>
        </w:rPr>
        <w:t>Waren er het afgelopen jaar ontwikkelingen met een grote impact op onderwijs en kwaliteit die nog niet aan de orde zijn gekomen? Zo ja, welke?</w:t>
      </w:r>
    </w:p>
    <w:p w14:paraId="0DB188D0" w14:textId="77777777" w:rsidR="00187B63" w:rsidRPr="00955EFD" w:rsidRDefault="00187B63" w:rsidP="00187B63">
      <w:pPr>
        <w:pStyle w:val="Lijstalinea"/>
        <w:ind w:left="0"/>
        <w:rPr>
          <w:sz w:val="16"/>
          <w:lang w:eastAsia="nl-NL"/>
        </w:rPr>
      </w:pPr>
    </w:p>
    <w:p w14:paraId="6EDA48FC" w14:textId="77777777" w:rsidR="00187B63" w:rsidRDefault="00187B63" w:rsidP="001D4B2F">
      <w:pPr>
        <w:pStyle w:val="Kop4"/>
      </w:pPr>
      <w:r>
        <w:lastRenderedPageBreak/>
        <w:t>Toekomstige ontwikkelingen</w:t>
      </w:r>
    </w:p>
    <w:p w14:paraId="53DBA217" w14:textId="77777777" w:rsidR="00FF5DE7" w:rsidRDefault="00183C22" w:rsidP="00250FA5">
      <w:pPr>
        <w:pStyle w:val="Lijstalinea"/>
        <w:numPr>
          <w:ilvl w:val="0"/>
          <w:numId w:val="25"/>
        </w:numPr>
        <w:tabs>
          <w:tab w:val="clear" w:pos="400"/>
        </w:tabs>
        <w:autoSpaceDE/>
        <w:autoSpaceDN/>
        <w:adjustRightInd/>
        <w:spacing w:after="200" w:line="276" w:lineRule="auto"/>
        <w:textAlignment w:val="auto"/>
        <w:rPr>
          <w:lang w:eastAsia="nl-NL"/>
        </w:rPr>
      </w:pPr>
      <w:r>
        <w:rPr>
          <w:lang w:eastAsia="nl-NL"/>
        </w:rPr>
        <w:t>Welke ontwikkelingen worden toekomstig verwacht door het bestuur?</w:t>
      </w:r>
      <w:r w:rsidR="00187B63" w:rsidRPr="00055750">
        <w:rPr>
          <w:lang w:eastAsia="nl-NL"/>
        </w:rPr>
        <w:t xml:space="preserve"> </w:t>
      </w:r>
    </w:p>
    <w:p w14:paraId="7271D251" w14:textId="64812996" w:rsidR="00250FA5" w:rsidRDefault="00FF5DE7" w:rsidP="00250FA5">
      <w:pPr>
        <w:pStyle w:val="Lijstalinea"/>
        <w:numPr>
          <w:ilvl w:val="0"/>
          <w:numId w:val="25"/>
        </w:numPr>
        <w:tabs>
          <w:tab w:val="clear" w:pos="400"/>
        </w:tabs>
        <w:autoSpaceDE/>
        <w:autoSpaceDN/>
        <w:adjustRightInd/>
        <w:spacing w:after="200" w:line="276" w:lineRule="auto"/>
        <w:textAlignment w:val="auto"/>
        <w:rPr>
          <w:lang w:eastAsia="nl-NL"/>
        </w:rPr>
      </w:pPr>
      <w:r>
        <w:rPr>
          <w:lang w:eastAsia="nl-NL"/>
        </w:rPr>
        <w:t>Leidt dit tot mogelijke aanpassingen van het beleid?</w:t>
      </w:r>
    </w:p>
    <w:p w14:paraId="62EE9411" w14:textId="77777777" w:rsidR="00187B63" w:rsidRDefault="00187B63" w:rsidP="001D4B2F">
      <w:pPr>
        <w:pStyle w:val="Kop4"/>
      </w:pPr>
      <w:r>
        <w:t>Onderwijsresultaten</w:t>
      </w:r>
    </w:p>
    <w:p w14:paraId="75B3339A" w14:textId="440BBA7D" w:rsidR="00187B63" w:rsidRDefault="00DA4B07" w:rsidP="00187B63">
      <w:pPr>
        <w:rPr>
          <w:lang w:eastAsia="nl-NL"/>
        </w:rPr>
      </w:pPr>
      <w:r>
        <w:rPr>
          <w:lang w:eastAsia="nl-NL"/>
        </w:rPr>
        <w:t xml:space="preserve">Wat zijn de onderwijsresultaten? Verwijs eventueel </w:t>
      </w:r>
      <w:r w:rsidR="00187B63">
        <w:rPr>
          <w:lang w:eastAsia="nl-NL"/>
        </w:rPr>
        <w:t xml:space="preserve">naar </w:t>
      </w:r>
      <w:hyperlink r:id="rId12" w:history="1">
        <w:r w:rsidR="00187B63" w:rsidRPr="00AC2A08">
          <w:rPr>
            <w:rStyle w:val="Hyperlink"/>
            <w:lang w:eastAsia="nl-NL"/>
          </w:rPr>
          <w:t>www.scholenopdekaart.nl</w:t>
        </w:r>
      </w:hyperlink>
      <w:r w:rsidR="00187B63">
        <w:rPr>
          <w:lang w:eastAsia="nl-NL"/>
        </w:rPr>
        <w:t>.</w:t>
      </w:r>
    </w:p>
    <w:p w14:paraId="76CF9C91" w14:textId="77777777" w:rsidR="00187B63" w:rsidRDefault="00187B63" w:rsidP="00187B63">
      <w:pPr>
        <w:rPr>
          <w:lang w:eastAsia="nl-NL"/>
        </w:rPr>
      </w:pPr>
    </w:p>
    <w:p w14:paraId="3839444A" w14:textId="53378675" w:rsidR="00EF202C" w:rsidRDefault="00EF202C" w:rsidP="00EF202C">
      <w:pPr>
        <w:pStyle w:val="Kop4"/>
      </w:pPr>
      <w:r>
        <w:t>Onderwijs aan nieuwkomers</w:t>
      </w:r>
    </w:p>
    <w:p w14:paraId="4624926B" w14:textId="0CC742DA" w:rsidR="00EF202C" w:rsidRPr="00EF202C" w:rsidRDefault="00EF202C" w:rsidP="00EF202C">
      <w:pPr>
        <w:rPr>
          <w:lang w:eastAsia="nl-NL"/>
        </w:rPr>
      </w:pPr>
      <w:r>
        <w:rPr>
          <w:lang w:eastAsia="nl-NL"/>
        </w:rPr>
        <w:t>Indien van toepassing: welke acties zijn er ondernomen om nieuwkomers (kinderen van asielzoekers en overige vreemdelingen) extra te ondersteunen?</w:t>
      </w:r>
    </w:p>
    <w:p w14:paraId="29689616" w14:textId="77777777" w:rsidR="00EF202C" w:rsidRDefault="00EF202C" w:rsidP="00187B63">
      <w:pPr>
        <w:rPr>
          <w:lang w:eastAsia="nl-NL"/>
        </w:rPr>
      </w:pPr>
    </w:p>
    <w:p w14:paraId="15B6702C" w14:textId="77777777" w:rsidR="00187B63" w:rsidRPr="0003673B" w:rsidRDefault="00187B63" w:rsidP="001D4B2F">
      <w:pPr>
        <w:pStyle w:val="Kop4"/>
      </w:pPr>
      <w:r w:rsidRPr="0003673B">
        <w:t>Internationalisering</w:t>
      </w:r>
    </w:p>
    <w:p w14:paraId="1CA9B811" w14:textId="77777777" w:rsidR="00692A74" w:rsidRDefault="00187B63" w:rsidP="00187B63">
      <w:pPr>
        <w:pStyle w:val="Lijstalinea"/>
        <w:numPr>
          <w:ilvl w:val="0"/>
          <w:numId w:val="11"/>
        </w:numPr>
        <w:tabs>
          <w:tab w:val="clear" w:pos="400"/>
        </w:tabs>
        <w:autoSpaceDE/>
        <w:autoSpaceDN/>
        <w:adjustRightInd/>
        <w:spacing w:after="200" w:line="276" w:lineRule="auto"/>
        <w:textAlignment w:val="auto"/>
        <w:rPr>
          <w:lang w:eastAsia="nl-NL"/>
        </w:rPr>
      </w:pPr>
      <w:r w:rsidRPr="0003673B">
        <w:rPr>
          <w:lang w:eastAsia="nl-NL"/>
        </w:rPr>
        <w:t>Is er beleid op het thema internationalisering</w:t>
      </w:r>
      <w:r w:rsidR="00692A74">
        <w:rPr>
          <w:lang w:eastAsia="nl-NL"/>
        </w:rPr>
        <w:t>? Zo ja, wat is het beleid?</w:t>
      </w:r>
    </w:p>
    <w:p w14:paraId="1CFC9AD9" w14:textId="16F95059" w:rsidR="00187B63" w:rsidRDefault="00692A74" w:rsidP="00187B63">
      <w:pPr>
        <w:pStyle w:val="Lijstalinea"/>
        <w:numPr>
          <w:ilvl w:val="0"/>
          <w:numId w:val="11"/>
        </w:numPr>
        <w:tabs>
          <w:tab w:val="clear" w:pos="400"/>
        </w:tabs>
        <w:autoSpaceDE/>
        <w:autoSpaceDN/>
        <w:adjustRightInd/>
        <w:spacing w:after="200" w:line="276" w:lineRule="auto"/>
        <w:textAlignment w:val="auto"/>
        <w:rPr>
          <w:lang w:eastAsia="nl-NL"/>
        </w:rPr>
      </w:pPr>
      <w:r>
        <w:rPr>
          <w:lang w:eastAsia="nl-NL"/>
        </w:rPr>
        <w:t xml:space="preserve">Wat zijn de ontwikkelingen in het afgelopen jaar </w:t>
      </w:r>
      <w:r w:rsidR="00187B63" w:rsidRPr="0003673B">
        <w:rPr>
          <w:lang w:eastAsia="nl-NL"/>
        </w:rPr>
        <w:t>en wat zijn de belangrijkste toekomstige ontwikkelingen?</w:t>
      </w:r>
    </w:p>
    <w:p w14:paraId="21CD4908" w14:textId="77777777" w:rsidR="00187B63" w:rsidRDefault="00187B63" w:rsidP="00187B63">
      <w:pPr>
        <w:pStyle w:val="Lijstalinea"/>
        <w:rPr>
          <w:lang w:eastAsia="nl-NL"/>
        </w:rPr>
      </w:pPr>
    </w:p>
    <w:p w14:paraId="5B777559" w14:textId="77777777" w:rsidR="00187B63" w:rsidRPr="0003673B" w:rsidRDefault="00187B63" w:rsidP="001D4B2F">
      <w:pPr>
        <w:pStyle w:val="Kop4"/>
      </w:pPr>
      <w:r>
        <w:t>Onderzoek</w:t>
      </w:r>
    </w:p>
    <w:p w14:paraId="10DDAF14" w14:textId="77777777" w:rsidR="00187B63" w:rsidRPr="0003673B" w:rsidRDefault="00187B63" w:rsidP="00187B63">
      <w:pPr>
        <w:pStyle w:val="Lijstalinea"/>
        <w:numPr>
          <w:ilvl w:val="0"/>
          <w:numId w:val="11"/>
        </w:numPr>
        <w:tabs>
          <w:tab w:val="clear" w:pos="400"/>
        </w:tabs>
        <w:autoSpaceDE/>
        <w:autoSpaceDN/>
        <w:adjustRightInd/>
        <w:spacing w:after="200" w:line="276" w:lineRule="auto"/>
        <w:textAlignment w:val="auto"/>
        <w:rPr>
          <w:lang w:eastAsia="nl-NL"/>
        </w:rPr>
      </w:pPr>
      <w:r w:rsidRPr="0003673B">
        <w:rPr>
          <w:lang w:eastAsia="nl-NL"/>
        </w:rPr>
        <w:t xml:space="preserve">Is er beleid op het thema </w:t>
      </w:r>
      <w:r>
        <w:rPr>
          <w:lang w:eastAsia="nl-NL"/>
        </w:rPr>
        <w:t>onderzoek</w:t>
      </w:r>
      <w:r w:rsidRPr="0003673B">
        <w:rPr>
          <w:lang w:eastAsia="nl-NL"/>
        </w:rPr>
        <w:t>?</w:t>
      </w:r>
    </w:p>
    <w:p w14:paraId="23923A48" w14:textId="77777777" w:rsidR="00187B63" w:rsidRDefault="00187B63" w:rsidP="00187B63">
      <w:pPr>
        <w:pStyle w:val="Lijstalinea"/>
        <w:numPr>
          <w:ilvl w:val="0"/>
          <w:numId w:val="11"/>
        </w:numPr>
        <w:tabs>
          <w:tab w:val="clear" w:pos="400"/>
        </w:tabs>
        <w:autoSpaceDE/>
        <w:autoSpaceDN/>
        <w:adjustRightInd/>
        <w:spacing w:after="200" w:line="276" w:lineRule="auto"/>
        <w:textAlignment w:val="auto"/>
        <w:rPr>
          <w:lang w:eastAsia="nl-NL"/>
        </w:rPr>
      </w:pPr>
      <w:r w:rsidRPr="0003673B">
        <w:rPr>
          <w:lang w:eastAsia="nl-NL"/>
        </w:rPr>
        <w:t>Zo ja, wat is het beleid en wat zijn de belangrijkste toekomstige ontwikkelingen?</w:t>
      </w:r>
    </w:p>
    <w:p w14:paraId="2C78C704" w14:textId="77777777" w:rsidR="00EF202C" w:rsidRDefault="00EF202C" w:rsidP="00EF202C">
      <w:pPr>
        <w:rPr>
          <w:lang w:eastAsia="nl-NL"/>
        </w:rPr>
      </w:pPr>
    </w:p>
    <w:p w14:paraId="1FE044D4" w14:textId="77777777" w:rsidR="00EF202C" w:rsidRPr="00910A76" w:rsidRDefault="00EF202C" w:rsidP="00EF202C">
      <w:pPr>
        <w:pStyle w:val="Kop4"/>
      </w:pPr>
      <w:r w:rsidRPr="00910A76">
        <w:t>Klachtenbehandeling</w:t>
      </w:r>
    </w:p>
    <w:p w14:paraId="79BD48E3" w14:textId="77777777" w:rsidR="00EF202C" w:rsidRPr="00910A76" w:rsidRDefault="00EF202C" w:rsidP="0030171D">
      <w:pPr>
        <w:pStyle w:val="Lijstalinea"/>
        <w:numPr>
          <w:ilvl w:val="0"/>
          <w:numId w:val="31"/>
        </w:numPr>
        <w:jc w:val="both"/>
        <w:rPr>
          <w:lang w:eastAsia="nl-NL"/>
        </w:rPr>
      </w:pPr>
      <w:r w:rsidRPr="00910A76">
        <w:rPr>
          <w:lang w:eastAsia="nl-NL"/>
        </w:rPr>
        <w:t>Hoeveel klachten en meldingen zijn er binnen gekomen?</w:t>
      </w:r>
    </w:p>
    <w:p w14:paraId="6DA21E6E" w14:textId="77777777" w:rsidR="00EF202C" w:rsidRPr="00910A76" w:rsidRDefault="00EF202C" w:rsidP="0030171D">
      <w:pPr>
        <w:pStyle w:val="Lijstalinea"/>
        <w:numPr>
          <w:ilvl w:val="0"/>
          <w:numId w:val="31"/>
        </w:numPr>
        <w:jc w:val="both"/>
        <w:rPr>
          <w:lang w:eastAsia="nl-NL"/>
        </w:rPr>
      </w:pPr>
      <w:r w:rsidRPr="00C37351">
        <w:rPr>
          <w:lang w:eastAsia="nl-NL"/>
        </w:rPr>
        <w:t>Hoe is of wordt met de klachten omgegaan? Noem hierbij bijvoorbeeld ook het werk/de rol van de vertrouwenspersoon.</w:t>
      </w:r>
      <w:r>
        <w:rPr>
          <w:lang w:eastAsia="nl-NL"/>
        </w:rPr>
        <w:t xml:space="preserve"> </w:t>
      </w:r>
    </w:p>
    <w:p w14:paraId="777926DA" w14:textId="77777777" w:rsidR="00EF202C" w:rsidRPr="0030171D" w:rsidRDefault="00EF202C" w:rsidP="0030171D">
      <w:pPr>
        <w:jc w:val="both"/>
        <w:rPr>
          <w:i/>
          <w:iCs/>
          <w:lang w:eastAsia="nl-NL"/>
        </w:rPr>
      </w:pPr>
      <w:r w:rsidRPr="0030171D">
        <w:rPr>
          <w:i/>
          <w:iCs/>
          <w:lang w:eastAsia="nl-NL"/>
        </w:rPr>
        <w:t>TIP: Verwijs of neem een link op naar het klachtenbeleid.</w:t>
      </w:r>
    </w:p>
    <w:p w14:paraId="77423941" w14:textId="77777777" w:rsidR="00EF202C" w:rsidRPr="0003673B" w:rsidRDefault="00EF202C" w:rsidP="0030171D">
      <w:pPr>
        <w:tabs>
          <w:tab w:val="clear" w:pos="400"/>
        </w:tabs>
        <w:autoSpaceDE/>
        <w:autoSpaceDN/>
        <w:adjustRightInd/>
        <w:spacing w:after="200" w:line="276" w:lineRule="auto"/>
        <w:jc w:val="both"/>
        <w:textAlignment w:val="auto"/>
        <w:rPr>
          <w:lang w:eastAsia="nl-NL"/>
        </w:rPr>
      </w:pPr>
    </w:p>
    <w:p w14:paraId="3BD28F7C" w14:textId="77777777" w:rsidR="00187B63" w:rsidRDefault="00187B63" w:rsidP="0030171D">
      <w:pPr>
        <w:pStyle w:val="Kop4"/>
        <w:jc w:val="both"/>
      </w:pPr>
      <w:r>
        <w:t>Inspectie</w:t>
      </w:r>
    </w:p>
    <w:p w14:paraId="17D74BC9" w14:textId="77777777" w:rsidR="00187B63" w:rsidRPr="0030171D" w:rsidRDefault="00187B63" w:rsidP="0030171D">
      <w:pPr>
        <w:jc w:val="both"/>
        <w:rPr>
          <w:i/>
          <w:iCs/>
          <w:lang w:eastAsia="nl-NL"/>
        </w:rPr>
      </w:pPr>
      <w:r>
        <w:rPr>
          <w:lang w:eastAsia="nl-NL"/>
        </w:rPr>
        <w:t>Is er inspectiebezoek geweest? Zo ja, wat waren de belangrijkste bevindingen en eventuele vervolgacties?</w:t>
      </w:r>
      <w:r>
        <w:rPr>
          <w:lang w:eastAsia="nl-NL"/>
        </w:rPr>
        <w:br/>
      </w:r>
      <w:r w:rsidRPr="0030171D">
        <w:rPr>
          <w:i/>
          <w:iCs/>
          <w:lang w:eastAsia="nl-NL"/>
        </w:rPr>
        <w:t>TIP: verwijs of neem een link op naar het inspectierapport.</w:t>
      </w:r>
    </w:p>
    <w:p w14:paraId="3983194A" w14:textId="77777777" w:rsidR="00187B63" w:rsidRDefault="00187B63" w:rsidP="0030171D">
      <w:pPr>
        <w:jc w:val="both"/>
        <w:rPr>
          <w:lang w:eastAsia="nl-NL"/>
        </w:rPr>
      </w:pPr>
    </w:p>
    <w:p w14:paraId="756DF95B" w14:textId="77777777" w:rsidR="00187B63" w:rsidRDefault="00187B63" w:rsidP="0030171D">
      <w:pPr>
        <w:pStyle w:val="Kop4"/>
        <w:jc w:val="both"/>
      </w:pPr>
      <w:r>
        <w:t>Visitatie</w:t>
      </w:r>
    </w:p>
    <w:p w14:paraId="17041138" w14:textId="77777777" w:rsidR="00187B63" w:rsidRDefault="00187B63" w:rsidP="0030171D">
      <w:pPr>
        <w:jc w:val="both"/>
        <w:rPr>
          <w:lang w:eastAsia="nl-NL"/>
        </w:rPr>
      </w:pPr>
      <w:r>
        <w:rPr>
          <w:lang w:eastAsia="nl-NL"/>
        </w:rPr>
        <w:t>Heeft er tijdens het verslagjaar bestuurlijke visitatie plaatsgevonden? Zo ja, wat waren de belangrijkste bevindingen?</w:t>
      </w:r>
    </w:p>
    <w:p w14:paraId="1215603F" w14:textId="77777777" w:rsidR="00187B63" w:rsidRDefault="00187B63" w:rsidP="0030171D">
      <w:pPr>
        <w:jc w:val="both"/>
        <w:rPr>
          <w:lang w:eastAsia="nl-NL"/>
        </w:rPr>
      </w:pPr>
      <w:r w:rsidRPr="0030171D">
        <w:rPr>
          <w:i/>
          <w:iCs/>
          <w:lang w:eastAsia="nl-NL"/>
        </w:rPr>
        <w:t>TIP: verwijs of neem een link op naar het visitatierapport</w:t>
      </w:r>
      <w:r>
        <w:rPr>
          <w:lang w:eastAsia="nl-NL"/>
        </w:rPr>
        <w:t>.</w:t>
      </w:r>
    </w:p>
    <w:p w14:paraId="591A0EA0" w14:textId="77777777" w:rsidR="00187B63" w:rsidRDefault="00187B63" w:rsidP="0030171D">
      <w:pPr>
        <w:jc w:val="both"/>
        <w:rPr>
          <w:lang w:eastAsia="nl-NL"/>
        </w:rPr>
      </w:pPr>
    </w:p>
    <w:p w14:paraId="57B003BD" w14:textId="1EC772F2" w:rsidR="00187B63" w:rsidRDefault="00187B63" w:rsidP="0030171D">
      <w:pPr>
        <w:pStyle w:val="Kop4"/>
        <w:jc w:val="both"/>
      </w:pPr>
      <w:r>
        <w:t>Sociale veiligheid</w:t>
      </w:r>
      <w:r w:rsidR="00AB39DA">
        <w:t xml:space="preserve"> en gelijke behandeling</w:t>
      </w:r>
    </w:p>
    <w:p w14:paraId="1722A300" w14:textId="33D3798B" w:rsidR="007B7D0E" w:rsidRDefault="00187B63" w:rsidP="0030171D">
      <w:pPr>
        <w:jc w:val="both"/>
        <w:rPr>
          <w:lang w:eastAsia="nl-NL"/>
        </w:rPr>
      </w:pPr>
      <w:r>
        <w:rPr>
          <w:lang w:eastAsia="nl-NL"/>
        </w:rPr>
        <w:t xml:space="preserve">Over dit thema, aangewezen door de Minister van OCW, moet op grond van de </w:t>
      </w:r>
      <w:hyperlink r:id="rId13" w:history="1">
        <w:r w:rsidRPr="00B11B86">
          <w:rPr>
            <w:rStyle w:val="Hyperlink"/>
            <w:lang w:eastAsia="nl-NL"/>
          </w:rPr>
          <w:t>Regeling jaarverslag artikel 4 lid 6</w:t>
        </w:r>
      </w:hyperlink>
      <w:r>
        <w:rPr>
          <w:lang w:eastAsia="nl-NL"/>
        </w:rPr>
        <w:t xml:space="preserve"> nadere verantwoording plaatsvinden.</w:t>
      </w:r>
    </w:p>
    <w:p w14:paraId="54868B2D" w14:textId="7A382419"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Wat verstaat de school onder sociale veiligheid</w:t>
      </w:r>
      <w:r w:rsidR="005803B7">
        <w:rPr>
          <w:lang w:eastAsia="nl-NL"/>
        </w:rPr>
        <w:t xml:space="preserve"> en gelijke behandeling</w:t>
      </w:r>
      <w:r w:rsidR="00E6217D">
        <w:rPr>
          <w:lang w:eastAsia="nl-NL"/>
        </w:rPr>
        <w:t xml:space="preserve"> en hoe draagt het bestuur hieraan bij</w:t>
      </w:r>
      <w:r>
        <w:rPr>
          <w:lang w:eastAsia="nl-NL"/>
        </w:rPr>
        <w:t xml:space="preserve">? </w:t>
      </w:r>
    </w:p>
    <w:p w14:paraId="48961949" w14:textId="3F003595" w:rsidR="00187B63" w:rsidRDefault="00742614"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 xml:space="preserve">Wie zijn betrokken bij het opstellen van </w:t>
      </w:r>
      <w:r w:rsidR="00187B63">
        <w:rPr>
          <w:lang w:eastAsia="nl-NL"/>
        </w:rPr>
        <w:t>het sociale veiligheidsbeleid?</w:t>
      </w:r>
    </w:p>
    <w:p w14:paraId="6F4EC67F"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 xml:space="preserve">Wordt de schoolmonitoring ieder jaar uitgevraagd? </w:t>
      </w:r>
    </w:p>
    <w:p w14:paraId="3C21F537"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Wordt de uitkomst van de monitoring gebruikt voor de evaluatie van het veiligheidsbeleid?</w:t>
      </w:r>
    </w:p>
    <w:p w14:paraId="7DC91B37"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lastRenderedPageBreak/>
        <w:t>Wordt het beleid ieder jaar geëvalueerd en wordt hierbij de jaarlijkse rapportage van vertrouwenspersonen (en andere bovengenoemde partijen) gebruikt?</w:t>
      </w:r>
    </w:p>
    <w:p w14:paraId="2725FDD3"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Wordt er gebruik gemaakt van ondersteuningsaanbod voor sociale veiligheid om de sociale veiligheid te vergroten? En zo ja, voor welke thema’s geldt dit?</w:t>
      </w:r>
    </w:p>
    <w:p w14:paraId="42E4E492" w14:textId="77777777" w:rsidR="00187B63" w:rsidRDefault="00187B63" w:rsidP="002954DD">
      <w:pPr>
        <w:rPr>
          <w:lang w:eastAsia="nl-NL"/>
        </w:rPr>
      </w:pPr>
    </w:p>
    <w:p w14:paraId="62219C37" w14:textId="77777777" w:rsidR="00187B63" w:rsidRDefault="00187B63" w:rsidP="00FD0DC2">
      <w:pPr>
        <w:pStyle w:val="Kop3"/>
      </w:pPr>
      <w:bookmarkStart w:id="20" w:name="_Toc27034925"/>
      <w:bookmarkStart w:id="21" w:name="_Toc219730141"/>
      <w:r>
        <w:t>Personeel en professionalisering</w:t>
      </w:r>
      <w:bookmarkEnd w:id="20"/>
      <w:bookmarkEnd w:id="21"/>
    </w:p>
    <w:p w14:paraId="3E72C864" w14:textId="77777777" w:rsidR="00187B63" w:rsidRDefault="00187B63" w:rsidP="001D4B2F">
      <w:pPr>
        <w:pStyle w:val="Kop4"/>
      </w:pPr>
    </w:p>
    <w:p w14:paraId="547E7912" w14:textId="77777777" w:rsidR="00187B63" w:rsidRDefault="00187B63" w:rsidP="001D4B2F">
      <w:pPr>
        <w:pStyle w:val="Kop4"/>
      </w:pPr>
      <w:r>
        <w:t>Doelen en resultaten</w:t>
      </w:r>
    </w:p>
    <w:p w14:paraId="12F79217" w14:textId="77777777" w:rsidR="00187B63" w:rsidRDefault="00187B63" w:rsidP="00B160CD">
      <w:pPr>
        <w:jc w:val="both"/>
        <w:rPr>
          <w:lang w:eastAsia="nl-NL"/>
        </w:rPr>
      </w:pPr>
      <w:r>
        <w:rPr>
          <w:lang w:eastAsia="nl-NL"/>
        </w:rPr>
        <w:t>Welke doelen heeft het schoolbestuur zichzelf gesteld ten aanzien van personeel en de professionalisering en met welke resultaten? Beschrijf per doel:</w:t>
      </w:r>
    </w:p>
    <w:p w14:paraId="3EAC3B12"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Het doel/beleidsvoornemen</w:t>
      </w:r>
    </w:p>
    <w:p w14:paraId="7062FCA6"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Gehaald/deels behaald/niet behaald (TIP: met kleurcode)</w:t>
      </w:r>
    </w:p>
    <w:p w14:paraId="208367B7"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Een beknopte toelichting waarin staat waarom dit doel was gesteld, wat er gedaan is om het te halen, zijn er financiële middelen ingezet en wat zijn eventueel de vervolgstappen</w:t>
      </w:r>
    </w:p>
    <w:p w14:paraId="6D44A292" w14:textId="405EB166" w:rsidR="00E6217D" w:rsidRPr="009E6237" w:rsidRDefault="00E6217D" w:rsidP="00B160CD">
      <w:pPr>
        <w:tabs>
          <w:tab w:val="clear" w:pos="400"/>
        </w:tabs>
        <w:autoSpaceDE/>
        <w:autoSpaceDN/>
        <w:adjustRightInd/>
        <w:spacing w:after="200" w:line="276" w:lineRule="auto"/>
        <w:jc w:val="both"/>
        <w:textAlignment w:val="auto"/>
        <w:rPr>
          <w:sz w:val="16"/>
          <w:szCs w:val="14"/>
          <w:highlight w:val="yellow"/>
          <w:lang w:eastAsia="nl-NL"/>
        </w:rPr>
      </w:pPr>
      <w:r>
        <w:rPr>
          <w:i/>
          <w:iCs/>
          <w:lang w:eastAsia="nl-NL"/>
        </w:rPr>
        <w:t>Voorbeeld:</w:t>
      </w:r>
    </w:p>
    <w:tbl>
      <w:tblPr>
        <w:tblStyle w:val="Tabelraster"/>
        <w:tblW w:w="0" w:type="auto"/>
        <w:tblLook w:val="04A0" w:firstRow="1" w:lastRow="0" w:firstColumn="1" w:lastColumn="0" w:noHBand="0" w:noVBand="1"/>
      </w:tblPr>
      <w:tblGrid>
        <w:gridCol w:w="3018"/>
        <w:gridCol w:w="3019"/>
        <w:gridCol w:w="3019"/>
      </w:tblGrid>
      <w:tr w:rsidR="00187B63" w:rsidRPr="00E6217D" w14:paraId="47DC4734" w14:textId="77777777">
        <w:tc>
          <w:tcPr>
            <w:tcW w:w="9056" w:type="dxa"/>
            <w:gridSpan w:val="3"/>
          </w:tcPr>
          <w:p w14:paraId="51871FD0" w14:textId="6A75EF1A" w:rsidR="00187B63" w:rsidRPr="00E6217D" w:rsidRDefault="00187B63" w:rsidP="00B160CD">
            <w:pPr>
              <w:jc w:val="both"/>
              <w:rPr>
                <w:i/>
                <w:iCs/>
                <w:lang w:eastAsia="nl-NL"/>
              </w:rPr>
            </w:pPr>
            <w:r w:rsidRPr="00E6217D">
              <w:rPr>
                <w:b/>
                <w:bCs/>
                <w:i/>
                <w:iCs/>
                <w:lang w:eastAsia="nl-NL"/>
              </w:rPr>
              <w:t>Doelstelling</w:t>
            </w:r>
            <w:r w:rsidRPr="00E6217D">
              <w:rPr>
                <w:i/>
                <w:iCs/>
                <w:lang w:eastAsia="nl-NL"/>
              </w:rPr>
              <w:t xml:space="preserve">: Er is in </w:t>
            </w:r>
            <w:r w:rsidR="00C50EC1" w:rsidRPr="00E6217D">
              <w:rPr>
                <w:i/>
                <w:iCs/>
                <w:lang w:eastAsia="nl-NL"/>
              </w:rPr>
              <w:t>2025</w:t>
            </w:r>
            <w:r w:rsidRPr="00E6217D">
              <w:rPr>
                <w:i/>
                <w:iCs/>
                <w:lang w:eastAsia="nl-NL"/>
              </w:rPr>
              <w:t xml:space="preserve"> een teambrede nascholing gevolgd op het gebied van sociaal-emotionele ontwikkeling bij kinderen. Op basis van deze nascholing zijn actiepunten geformuleerd die beslag krijgen in de lessen.  </w:t>
            </w:r>
          </w:p>
        </w:tc>
      </w:tr>
      <w:tr w:rsidR="00187B63" w:rsidRPr="00E6217D" w14:paraId="6A9F65E2" w14:textId="77777777">
        <w:tc>
          <w:tcPr>
            <w:tcW w:w="3018" w:type="dxa"/>
            <w:shd w:val="clear" w:color="auto" w:fill="C5E0B3"/>
          </w:tcPr>
          <w:p w14:paraId="68A46B28" w14:textId="77777777" w:rsidR="00187B63" w:rsidRPr="00E6217D" w:rsidRDefault="00187B63" w:rsidP="00B160CD">
            <w:pPr>
              <w:jc w:val="both"/>
              <w:rPr>
                <w:i/>
                <w:iCs/>
                <w:szCs w:val="20"/>
                <w:lang w:eastAsia="nl-NL"/>
              </w:rPr>
            </w:pPr>
            <w:r w:rsidRPr="00E6217D">
              <w:rPr>
                <w:i/>
                <w:iCs/>
                <w:szCs w:val="20"/>
                <w:lang w:eastAsia="nl-NL"/>
              </w:rPr>
              <w:t>Gehaald</w:t>
            </w:r>
          </w:p>
        </w:tc>
        <w:tc>
          <w:tcPr>
            <w:tcW w:w="3019" w:type="dxa"/>
            <w:shd w:val="clear" w:color="auto" w:fill="FFFFFF" w:themeFill="background1"/>
          </w:tcPr>
          <w:p w14:paraId="06AFD280" w14:textId="77777777" w:rsidR="00187B63" w:rsidRPr="00E6217D" w:rsidRDefault="00187B63" w:rsidP="00B160CD">
            <w:pPr>
              <w:jc w:val="both"/>
              <w:rPr>
                <w:i/>
                <w:iCs/>
                <w:szCs w:val="20"/>
                <w:lang w:eastAsia="nl-NL"/>
              </w:rPr>
            </w:pPr>
            <w:r w:rsidRPr="00E6217D">
              <w:rPr>
                <w:i/>
                <w:iCs/>
                <w:szCs w:val="20"/>
                <w:lang w:eastAsia="nl-NL"/>
              </w:rPr>
              <w:t>Deels gehaald</w:t>
            </w:r>
          </w:p>
        </w:tc>
        <w:tc>
          <w:tcPr>
            <w:tcW w:w="3019" w:type="dxa"/>
          </w:tcPr>
          <w:p w14:paraId="222B1A5F" w14:textId="77777777" w:rsidR="00187B63" w:rsidRPr="00E6217D" w:rsidRDefault="00187B63" w:rsidP="00B160CD">
            <w:pPr>
              <w:jc w:val="both"/>
              <w:rPr>
                <w:i/>
                <w:iCs/>
                <w:szCs w:val="20"/>
                <w:lang w:eastAsia="nl-NL"/>
              </w:rPr>
            </w:pPr>
            <w:r w:rsidRPr="00E6217D">
              <w:rPr>
                <w:i/>
                <w:iCs/>
                <w:szCs w:val="20"/>
                <w:lang w:eastAsia="nl-NL"/>
              </w:rPr>
              <w:t>Niet gehaald</w:t>
            </w:r>
          </w:p>
        </w:tc>
      </w:tr>
      <w:tr w:rsidR="00187B63" w:rsidRPr="00E6217D" w14:paraId="2B60C7D6" w14:textId="77777777">
        <w:tc>
          <w:tcPr>
            <w:tcW w:w="9056" w:type="dxa"/>
            <w:gridSpan w:val="3"/>
          </w:tcPr>
          <w:p w14:paraId="001471DC" w14:textId="68DA266D" w:rsidR="00187B63" w:rsidRPr="00E6217D" w:rsidRDefault="00187B63" w:rsidP="00B160CD">
            <w:pPr>
              <w:jc w:val="both"/>
              <w:rPr>
                <w:i/>
                <w:iCs/>
                <w:lang w:eastAsia="nl-NL"/>
              </w:rPr>
            </w:pPr>
            <w:r w:rsidRPr="00E6217D">
              <w:rPr>
                <w:i/>
                <w:iCs/>
                <w:lang w:eastAsia="nl-NL"/>
              </w:rPr>
              <w:t xml:space="preserve">Onder leiding van een extern onderwijsbureau hebben de verschillende teams de nascholing gevolgd. De actiepunten zijn vastgelegd. In </w:t>
            </w:r>
            <w:r w:rsidR="00C50EC1" w:rsidRPr="00E6217D">
              <w:rPr>
                <w:i/>
                <w:iCs/>
                <w:lang w:eastAsia="nl-NL"/>
              </w:rPr>
              <w:t>2025</w:t>
            </w:r>
            <w:r w:rsidRPr="00E6217D">
              <w:rPr>
                <w:i/>
                <w:iCs/>
                <w:lang w:eastAsia="nl-NL"/>
              </w:rPr>
              <w:t xml:space="preserve"> zal een evaluatie plaatsvinden. </w:t>
            </w:r>
          </w:p>
        </w:tc>
      </w:tr>
    </w:tbl>
    <w:p w14:paraId="3ADF1816" w14:textId="77777777" w:rsidR="00187B63" w:rsidRDefault="00187B63" w:rsidP="00B160CD">
      <w:pPr>
        <w:jc w:val="both"/>
        <w:rPr>
          <w:lang w:eastAsia="nl-NL"/>
        </w:rPr>
      </w:pPr>
    </w:p>
    <w:p w14:paraId="1BABE613" w14:textId="77777777" w:rsidR="00187B63" w:rsidRDefault="00187B63" w:rsidP="00B160CD">
      <w:pPr>
        <w:pStyle w:val="Kop4"/>
        <w:jc w:val="both"/>
      </w:pPr>
      <w:r>
        <w:t>Toekomstige ontwikkelingen</w:t>
      </w:r>
    </w:p>
    <w:p w14:paraId="2CA637D4" w14:textId="77777777" w:rsidR="00187B63" w:rsidRDefault="00187B63" w:rsidP="00B160CD">
      <w:pPr>
        <w:pStyle w:val="Lijstalinea"/>
        <w:ind w:left="0"/>
        <w:jc w:val="both"/>
        <w:rPr>
          <w:lang w:eastAsia="nl-NL"/>
        </w:rPr>
      </w:pPr>
      <w:r w:rsidRPr="003D7F3D">
        <w:rPr>
          <w:lang w:eastAsia="nl-NL"/>
        </w:rPr>
        <w:t>Welke ontwikkelingen</w:t>
      </w:r>
      <w:r>
        <w:rPr>
          <w:lang w:eastAsia="nl-NL"/>
        </w:rPr>
        <w:t xml:space="preserve"> rondom personeel en professionalisering</w:t>
      </w:r>
      <w:r w:rsidRPr="003D7F3D">
        <w:rPr>
          <w:lang w:eastAsia="nl-NL"/>
        </w:rPr>
        <w:t xml:space="preserve"> verwacht het bestuur in de toekomst, die mogelijk l</w:t>
      </w:r>
      <w:r>
        <w:rPr>
          <w:lang w:eastAsia="nl-NL"/>
        </w:rPr>
        <w:t>e</w:t>
      </w:r>
      <w:r w:rsidRPr="003D7F3D">
        <w:rPr>
          <w:lang w:eastAsia="nl-NL"/>
        </w:rPr>
        <w:t>iden tot aanpassingen van het gevoerd</w:t>
      </w:r>
      <w:r>
        <w:rPr>
          <w:lang w:eastAsia="nl-NL"/>
        </w:rPr>
        <w:t>e</w:t>
      </w:r>
      <w:r w:rsidRPr="003D7F3D">
        <w:rPr>
          <w:lang w:eastAsia="nl-NL"/>
        </w:rPr>
        <w:t xml:space="preserve"> beleid?</w:t>
      </w:r>
      <w:r>
        <w:rPr>
          <w:lang w:eastAsia="nl-NL"/>
        </w:rPr>
        <w:t xml:space="preserve"> </w:t>
      </w:r>
    </w:p>
    <w:p w14:paraId="5755D7D6" w14:textId="77777777" w:rsidR="00B160CD" w:rsidRDefault="00187B63" w:rsidP="00B160CD">
      <w:pPr>
        <w:pStyle w:val="Lijstalinea"/>
        <w:ind w:left="0"/>
        <w:jc w:val="both"/>
        <w:rPr>
          <w:i/>
          <w:iCs/>
          <w:lang w:eastAsia="nl-NL"/>
        </w:rPr>
      </w:pPr>
      <w:r>
        <w:rPr>
          <w:i/>
          <w:iCs/>
          <w:lang w:eastAsia="nl-NL"/>
        </w:rPr>
        <w:t xml:space="preserve">Voorbeeld: We verwachten de komende jaren een daling in de leerlingentaantallen, waardoor er mogelijk gekrompen moet worden in de formatie. Het personeel is hiervan op de hoogte en de doelstelling is om dit zoveel als mogelijk op een natuurlijke manier te laten verlopen. </w:t>
      </w:r>
    </w:p>
    <w:p w14:paraId="7FB87A15" w14:textId="13462202" w:rsidR="00187B63" w:rsidRPr="002774AB" w:rsidRDefault="00187B63" w:rsidP="00B160CD">
      <w:pPr>
        <w:pStyle w:val="Lijstalinea"/>
        <w:ind w:left="0"/>
        <w:jc w:val="both"/>
        <w:rPr>
          <w:sz w:val="16"/>
          <w:lang w:eastAsia="nl-NL"/>
        </w:rPr>
      </w:pPr>
    </w:p>
    <w:p w14:paraId="63306F10" w14:textId="77777777" w:rsidR="00187B63" w:rsidRDefault="00187B63" w:rsidP="00B160CD">
      <w:pPr>
        <w:pStyle w:val="Kop4"/>
        <w:jc w:val="both"/>
      </w:pPr>
      <w:r w:rsidRPr="00F5537C">
        <w:t>Zaken in het afgelopen jaar met personele betekenis</w:t>
      </w:r>
    </w:p>
    <w:p w14:paraId="5421A755" w14:textId="783C75E0" w:rsidR="00187B63" w:rsidRDefault="00187B63" w:rsidP="00B160CD">
      <w:pPr>
        <w:jc w:val="both"/>
        <w:rPr>
          <w:lang w:eastAsia="nl-NL"/>
        </w:rPr>
      </w:pPr>
      <w:r w:rsidRPr="001B0D96">
        <w:rPr>
          <w:lang w:eastAsia="nl-NL"/>
        </w:rPr>
        <w:t xml:space="preserve">Waren er het afgelopen </w:t>
      </w:r>
      <w:r w:rsidR="00BA3570">
        <w:rPr>
          <w:lang w:eastAsia="nl-NL"/>
        </w:rPr>
        <w:t xml:space="preserve">jaar </w:t>
      </w:r>
      <w:r w:rsidRPr="001B0D96">
        <w:rPr>
          <w:lang w:eastAsia="nl-NL"/>
        </w:rPr>
        <w:t>ontwikkelingen met een grote personele betekenis die nog niet aan de orde zijn gekomen? Zo ja, welke?</w:t>
      </w:r>
    </w:p>
    <w:p w14:paraId="2A1D3EA6" w14:textId="77777777" w:rsidR="00187B63" w:rsidRPr="00B160CD" w:rsidRDefault="00187B63" w:rsidP="00B160CD">
      <w:pPr>
        <w:jc w:val="both"/>
        <w:rPr>
          <w:i/>
          <w:iCs/>
          <w:lang w:eastAsia="nl-NL"/>
        </w:rPr>
      </w:pPr>
      <w:r w:rsidRPr="00B160CD">
        <w:rPr>
          <w:i/>
          <w:iCs/>
          <w:lang w:eastAsia="nl-NL"/>
        </w:rPr>
        <w:t>TIP: Wat waren de scholingstrajecten van het personeel?</w:t>
      </w:r>
    </w:p>
    <w:p w14:paraId="3EF926D1" w14:textId="77777777" w:rsidR="00187B63" w:rsidRDefault="00187B63" w:rsidP="00B160CD">
      <w:pPr>
        <w:jc w:val="both"/>
        <w:rPr>
          <w:lang w:eastAsia="nl-NL"/>
        </w:rPr>
      </w:pPr>
    </w:p>
    <w:p w14:paraId="775308D3" w14:textId="77777777" w:rsidR="00187B63" w:rsidRPr="00321CC8" w:rsidRDefault="00187B63" w:rsidP="00B160CD">
      <w:pPr>
        <w:pStyle w:val="Kop4"/>
        <w:jc w:val="both"/>
      </w:pPr>
      <w:r>
        <w:t>Uitkeringen na ontslag</w:t>
      </w:r>
    </w:p>
    <w:p w14:paraId="47866BE1"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Wat is de hoogte van de kosten voor uitkeringen na ontslag in het verslagjaar?</w:t>
      </w:r>
    </w:p>
    <w:p w14:paraId="0AE57FDE"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Welk maatregelen worden genomen om werkloosheidskosten in de toekomst te kunnen voorkomen?</w:t>
      </w:r>
    </w:p>
    <w:p w14:paraId="4341B8EB" w14:textId="44574E24" w:rsidR="006A097B" w:rsidRDefault="00576B79" w:rsidP="00B160CD">
      <w:pPr>
        <w:pStyle w:val="Kop4"/>
        <w:jc w:val="both"/>
      </w:pPr>
      <w:r>
        <w:t>Bijzondere bekostiging professionalisering en begeleiding starters en schoolleiders</w:t>
      </w:r>
    </w:p>
    <w:p w14:paraId="772955E4" w14:textId="080E6457" w:rsidR="00576B79" w:rsidRDefault="00576B79" w:rsidP="00B160CD">
      <w:pPr>
        <w:pStyle w:val="Lijstalinea"/>
        <w:numPr>
          <w:ilvl w:val="0"/>
          <w:numId w:val="29"/>
        </w:numPr>
        <w:jc w:val="both"/>
        <w:rPr>
          <w:lang w:eastAsia="nl-NL"/>
        </w:rPr>
      </w:pPr>
      <w:r>
        <w:rPr>
          <w:lang w:eastAsia="nl-NL"/>
        </w:rPr>
        <w:t>Hoe zijn de middelen ingezet</w:t>
      </w:r>
      <w:r w:rsidR="00394E1A">
        <w:rPr>
          <w:lang w:eastAsia="nl-NL"/>
        </w:rPr>
        <w:t>?</w:t>
      </w:r>
    </w:p>
    <w:p w14:paraId="563611AD" w14:textId="5AA019ED" w:rsidR="00394E1A" w:rsidRPr="00576B79" w:rsidRDefault="00394E1A" w:rsidP="00394E1A">
      <w:pPr>
        <w:pStyle w:val="Lijstalinea"/>
        <w:numPr>
          <w:ilvl w:val="0"/>
          <w:numId w:val="29"/>
        </w:numPr>
        <w:rPr>
          <w:lang w:eastAsia="nl-NL"/>
        </w:rPr>
      </w:pPr>
      <w:r>
        <w:rPr>
          <w:lang w:eastAsia="nl-NL"/>
        </w:rPr>
        <w:t>Op welke wijze heeft de medezeggenschapsraad hierin mee besloten?</w:t>
      </w:r>
    </w:p>
    <w:p w14:paraId="3A0C8815" w14:textId="77777777" w:rsidR="006A097B" w:rsidRDefault="006A097B" w:rsidP="001D4B2F">
      <w:pPr>
        <w:pStyle w:val="Kop4"/>
      </w:pPr>
    </w:p>
    <w:p w14:paraId="2167150F" w14:textId="4B5FECCE" w:rsidR="00187B63" w:rsidRDefault="00187B63" w:rsidP="001D4B2F">
      <w:pPr>
        <w:pStyle w:val="Kop4"/>
      </w:pPr>
      <w:r>
        <w:t>Strategisch personeelsbeleid</w:t>
      </w:r>
    </w:p>
    <w:p w14:paraId="0A9F96C7" w14:textId="77777777" w:rsidR="00187B63" w:rsidRDefault="00187B63" w:rsidP="00187B63">
      <w:pPr>
        <w:rPr>
          <w:lang w:eastAsia="nl-NL"/>
        </w:rPr>
      </w:pPr>
      <w:r>
        <w:rPr>
          <w:lang w:eastAsia="nl-NL"/>
        </w:rPr>
        <w:t xml:space="preserve">Over dit thema, aangewezen door de Minister van OCW, moet op grond van de </w:t>
      </w:r>
      <w:hyperlink r:id="rId14" w:history="1">
        <w:r w:rsidRPr="00793773">
          <w:rPr>
            <w:rStyle w:val="Hyperlink"/>
            <w:lang w:eastAsia="nl-NL"/>
          </w:rPr>
          <w:t>Regeling jaarverslag artikel 4 lid 6</w:t>
        </w:r>
      </w:hyperlink>
      <w:r>
        <w:rPr>
          <w:lang w:eastAsia="nl-NL"/>
        </w:rPr>
        <w:t xml:space="preserve"> nadere verantwoording plaatsvinden.</w:t>
      </w:r>
    </w:p>
    <w:p w14:paraId="53359479" w14:textId="50CA2A82" w:rsidR="00A83BF4" w:rsidRDefault="00E741DA"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Welke doelen heeft het bestuur gesteld ten aanzien van het personeel en de professionalisering en in hoeverre zijn de doelen bereikt?</w:t>
      </w:r>
    </w:p>
    <w:p w14:paraId="2767F7DB" w14:textId="40C7FCAF"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Hoe is het personeelsbeleid afgestemd op de onderwijskundige visie en de opgaven waar de scholen voor staan?</w:t>
      </w:r>
    </w:p>
    <w:p w14:paraId="5A9C62CD"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Hoe wordt het personeelsbeleid geïmplementeerd, gemonitord en geëvalueerd?</w:t>
      </w:r>
    </w:p>
    <w:p w14:paraId="3C872EEF"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Hoe is de dialoog over het strategisch personeelsbeleid met leraren en schoolleiders ingericht?</w:t>
      </w:r>
    </w:p>
    <w:p w14:paraId="5AFDE1DC" w14:textId="77777777" w:rsidR="00187B63" w:rsidRPr="00BF1DA2"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sidRPr="00BF1DA2">
        <w:rPr>
          <w:lang w:eastAsia="nl-NL"/>
        </w:rPr>
        <w:t>Hoe is het scholingsbeleid voor werknemers vormgegeven? En met welk doel?</w:t>
      </w:r>
    </w:p>
    <w:p w14:paraId="7F65E0CA" w14:textId="77777777" w:rsidR="00187B63" w:rsidRPr="00BF1DA2" w:rsidRDefault="00187B63" w:rsidP="00187B63">
      <w:pPr>
        <w:rPr>
          <w:lang w:eastAsia="nl-NL"/>
        </w:rPr>
      </w:pPr>
    </w:p>
    <w:p w14:paraId="026DA178" w14:textId="01A014A4" w:rsidR="00187B63" w:rsidRDefault="00187B63" w:rsidP="001D4B2F">
      <w:pPr>
        <w:pStyle w:val="Kop4"/>
      </w:pPr>
      <w:r w:rsidRPr="00BF1DA2">
        <w:t>Banenafspraak</w:t>
      </w:r>
    </w:p>
    <w:p w14:paraId="0B97DE9D" w14:textId="77777777" w:rsidR="00761F1A" w:rsidRDefault="00187B63" w:rsidP="00761F1A">
      <w:pPr>
        <w:rPr>
          <w:lang w:eastAsia="nl-NL"/>
        </w:rPr>
      </w:pPr>
      <w:r w:rsidRPr="00023FF4">
        <w:rPr>
          <w:lang w:eastAsia="nl-NL"/>
        </w:rPr>
        <w:t xml:space="preserve">Over dit thema, aangewezen door de Minister van OCW, moet op grond </w:t>
      </w:r>
      <w:r w:rsidR="00761F1A">
        <w:rPr>
          <w:lang w:eastAsia="nl-NL"/>
        </w:rPr>
        <w:t xml:space="preserve">van de </w:t>
      </w:r>
      <w:hyperlink r:id="rId15" w:history="1">
        <w:r w:rsidR="00761F1A" w:rsidRPr="00793773">
          <w:rPr>
            <w:rStyle w:val="Hyperlink"/>
            <w:lang w:eastAsia="nl-NL"/>
          </w:rPr>
          <w:t>Regeling jaarverslag artikel 4 lid 6</w:t>
        </w:r>
      </w:hyperlink>
      <w:r w:rsidR="00761F1A">
        <w:rPr>
          <w:lang w:eastAsia="nl-NL"/>
        </w:rPr>
        <w:t xml:space="preserve"> nadere verantwoording plaatsvinden.</w:t>
      </w:r>
    </w:p>
    <w:p w14:paraId="797503CD" w14:textId="7A18629F" w:rsidR="00DC0769" w:rsidRPr="00023FF4" w:rsidRDefault="00DC0769" w:rsidP="00187B63">
      <w:pPr>
        <w:numPr>
          <w:ilvl w:val="0"/>
          <w:numId w:val="24"/>
        </w:numPr>
        <w:rPr>
          <w:rFonts w:cstheme="minorBidi"/>
          <w:color w:val="auto"/>
          <w:szCs w:val="22"/>
          <w:lang w:eastAsia="nl-NL"/>
        </w:rPr>
      </w:pPr>
      <w:r w:rsidRPr="00023FF4">
        <w:rPr>
          <w:rFonts w:cstheme="minorBidi"/>
          <w:color w:val="auto"/>
          <w:szCs w:val="22"/>
          <w:lang w:eastAsia="nl-NL"/>
        </w:rPr>
        <w:t xml:space="preserve">Is er beleid gevormd </w:t>
      </w:r>
      <w:r w:rsidR="00023FF4" w:rsidRPr="00023FF4">
        <w:rPr>
          <w:rFonts w:cstheme="minorBidi"/>
          <w:color w:val="auto"/>
          <w:szCs w:val="22"/>
          <w:lang w:eastAsia="nl-NL"/>
        </w:rPr>
        <w:t>of zijn er acties uitgezet met betrekking tot werknemers uit de doelgroep banenafspraak?</w:t>
      </w:r>
    </w:p>
    <w:p w14:paraId="78F48DA9" w14:textId="0884544E" w:rsidR="00187B63" w:rsidRPr="00023FF4" w:rsidRDefault="00187B63" w:rsidP="00187B63">
      <w:pPr>
        <w:numPr>
          <w:ilvl w:val="0"/>
          <w:numId w:val="24"/>
        </w:numPr>
        <w:rPr>
          <w:rFonts w:cstheme="minorBidi"/>
          <w:color w:val="auto"/>
          <w:szCs w:val="22"/>
          <w:lang w:eastAsia="nl-NL"/>
        </w:rPr>
      </w:pPr>
      <w:r w:rsidRPr="00023FF4">
        <w:rPr>
          <w:rFonts w:cstheme="minorBidi"/>
          <w:color w:val="auto"/>
          <w:szCs w:val="22"/>
          <w:lang w:eastAsia="nl-NL"/>
        </w:rPr>
        <w:t xml:space="preserve">Heeft uw bestuur in het afgelopen jaar werknemers uit de doelgroep banenafspraak </w:t>
      </w:r>
      <w:r w:rsidR="00DC0769" w:rsidRPr="00023FF4">
        <w:rPr>
          <w:rFonts w:cstheme="minorBidi"/>
          <w:color w:val="auto"/>
          <w:szCs w:val="22"/>
          <w:lang w:eastAsia="nl-NL"/>
        </w:rPr>
        <w:t xml:space="preserve">aangenomen en/of </w:t>
      </w:r>
      <w:r w:rsidRPr="00023FF4">
        <w:rPr>
          <w:rFonts w:cstheme="minorBidi"/>
          <w:color w:val="auto"/>
          <w:szCs w:val="22"/>
          <w:lang w:eastAsia="nl-NL"/>
        </w:rPr>
        <w:t>in dienst gehad?</w:t>
      </w:r>
      <w:r w:rsidR="00023FF4" w:rsidRPr="00023FF4">
        <w:rPr>
          <w:rFonts w:cstheme="minorBidi"/>
          <w:color w:val="auto"/>
          <w:szCs w:val="22"/>
          <w:lang w:eastAsia="nl-NL"/>
        </w:rPr>
        <w:t xml:space="preserve"> Zo ja, in welke vorm?</w:t>
      </w:r>
    </w:p>
    <w:p w14:paraId="74E50573" w14:textId="77777777" w:rsidR="00187B63" w:rsidRPr="00023FF4" w:rsidRDefault="00187B63" w:rsidP="00187B63">
      <w:pPr>
        <w:numPr>
          <w:ilvl w:val="0"/>
          <w:numId w:val="24"/>
        </w:numPr>
        <w:rPr>
          <w:rFonts w:cstheme="minorBidi"/>
          <w:color w:val="auto"/>
          <w:szCs w:val="22"/>
          <w:lang w:eastAsia="nl-NL"/>
        </w:rPr>
      </w:pPr>
      <w:r w:rsidRPr="00023FF4">
        <w:rPr>
          <w:rFonts w:cstheme="minorBidi"/>
          <w:color w:val="auto"/>
          <w:szCs w:val="22"/>
          <w:lang w:eastAsia="nl-NL"/>
        </w:rPr>
        <w:t>Hoeveel banen voor de doelgroep banenafspraak heeft uw bestuur gerealiseerd?</w:t>
      </w:r>
      <w:r w:rsidRPr="00023FF4">
        <w:rPr>
          <w:rFonts w:cstheme="minorBidi"/>
          <w:color w:val="auto"/>
          <w:szCs w:val="22"/>
          <w:lang w:eastAsia="nl-NL"/>
        </w:rPr>
        <w:br/>
        <w:t>NB: Bij de banenafspraak wordt het aantal van 25,5 uur per week gehanteerd als de omvang van één volledige baan. Banen &gt; of &lt; dan 25,5 uur per week tellen naar rato mee.</w:t>
      </w:r>
    </w:p>
    <w:p w14:paraId="068C2C4D" w14:textId="77777777" w:rsidR="00187B63" w:rsidRDefault="00187B63" w:rsidP="00187B63">
      <w:pPr>
        <w:rPr>
          <w:rFonts w:cstheme="minorBidi"/>
          <w:color w:val="auto"/>
          <w:szCs w:val="22"/>
          <w:lang w:eastAsia="nl-NL"/>
        </w:rPr>
      </w:pPr>
    </w:p>
    <w:p w14:paraId="4918042E" w14:textId="3D93AB9D" w:rsidR="00086A48" w:rsidRDefault="00086A48" w:rsidP="00086A48">
      <w:pPr>
        <w:pStyle w:val="Kop4"/>
      </w:pPr>
      <w:r>
        <w:t>Werkdrukmiddelen</w:t>
      </w:r>
    </w:p>
    <w:p w14:paraId="73C193B6" w14:textId="7CA97988" w:rsidR="00B41BBA" w:rsidRDefault="00B41BBA" w:rsidP="00B41BBA">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Welk proces is doorlopen om te komen tot besluitvorming over de inzet van de werkdrukmiddelen?</w:t>
      </w:r>
    </w:p>
    <w:p w14:paraId="6D14EF5C" w14:textId="77777777" w:rsidR="00B41BBA" w:rsidRDefault="00B41BBA" w:rsidP="00B41BBA">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Voor welke doeleinden zijn de werkdrukmiddelen ingezet?</w:t>
      </w:r>
    </w:p>
    <w:p w14:paraId="6A87A543" w14:textId="3EBCAEAC" w:rsidR="00086A48" w:rsidRPr="00086A48" w:rsidRDefault="00B41BBA" w:rsidP="00086A4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Zijn daarnaast ook niet-financiële maatregelen getroffen om de werkdruk te verminderen? Zo ja, welke maatregelen betreft dit?</w:t>
      </w:r>
    </w:p>
    <w:p w14:paraId="7D509A5C" w14:textId="77777777" w:rsidR="00086A48" w:rsidRDefault="00086A48" w:rsidP="00187B63">
      <w:pPr>
        <w:rPr>
          <w:rFonts w:cstheme="minorBidi"/>
          <w:color w:val="auto"/>
          <w:szCs w:val="22"/>
          <w:lang w:eastAsia="nl-NL"/>
        </w:rPr>
      </w:pPr>
    </w:p>
    <w:p w14:paraId="478300C5" w14:textId="71ED0A60" w:rsidR="00187B63" w:rsidRPr="00C52892" w:rsidRDefault="00187B63" w:rsidP="00DD32FF">
      <w:pPr>
        <w:pStyle w:val="Kop4"/>
      </w:pPr>
      <w:r>
        <w:t xml:space="preserve">Verklaring Omtrent Gedrag (VOG) </w:t>
      </w:r>
    </w:p>
    <w:tbl>
      <w:tblPr>
        <w:tblStyle w:val="Tabelraster"/>
        <w:tblW w:w="0" w:type="auto"/>
        <w:tblLook w:val="04A0" w:firstRow="1" w:lastRow="0" w:firstColumn="1" w:lastColumn="0" w:noHBand="0" w:noVBand="1"/>
      </w:tblPr>
      <w:tblGrid>
        <w:gridCol w:w="2264"/>
        <w:gridCol w:w="2264"/>
        <w:gridCol w:w="2264"/>
        <w:gridCol w:w="2264"/>
      </w:tblGrid>
      <w:tr w:rsidR="00187B63" w14:paraId="6940DA90" w14:textId="77777777" w:rsidTr="001C64D1">
        <w:trPr>
          <w:trHeight w:val="647"/>
        </w:trPr>
        <w:tc>
          <w:tcPr>
            <w:tcW w:w="2264" w:type="dxa"/>
            <w:shd w:val="clear" w:color="auto" w:fill="CAEDFB" w:themeFill="accent4" w:themeFillTint="33"/>
            <w:vAlign w:val="center"/>
          </w:tcPr>
          <w:p w14:paraId="07C16BC6" w14:textId="2DF2E365" w:rsidR="00187B63" w:rsidRPr="00EB2C89" w:rsidRDefault="00D53088" w:rsidP="00D53088">
            <w:pPr>
              <w:jc w:val="center"/>
              <w:rPr>
                <w:rFonts w:cstheme="minorBidi"/>
                <w:b/>
                <w:bCs/>
                <w:color w:val="auto"/>
                <w:szCs w:val="22"/>
                <w:lang w:eastAsia="nl-NL"/>
              </w:rPr>
            </w:pPr>
            <w:r>
              <w:rPr>
                <w:rFonts w:cstheme="minorBidi"/>
                <w:b/>
                <w:bCs/>
                <w:color w:val="auto"/>
                <w:szCs w:val="22"/>
                <w:lang w:eastAsia="nl-NL"/>
              </w:rPr>
              <w:t xml:space="preserve">Nieuwe </w:t>
            </w:r>
            <w:r w:rsidR="00187B63" w:rsidRPr="00EB2C89">
              <w:rPr>
                <w:rFonts w:cstheme="minorBidi"/>
                <w:b/>
                <w:bCs/>
                <w:color w:val="auto"/>
                <w:szCs w:val="22"/>
                <w:lang w:eastAsia="nl-NL"/>
              </w:rPr>
              <w:t>VOG</w:t>
            </w:r>
            <w:r>
              <w:rPr>
                <w:rFonts w:cstheme="minorBidi"/>
                <w:b/>
                <w:bCs/>
                <w:color w:val="auto"/>
                <w:szCs w:val="22"/>
                <w:lang w:eastAsia="nl-NL"/>
              </w:rPr>
              <w:t xml:space="preserve"> in </w:t>
            </w:r>
            <w:r w:rsidR="00C50EC1">
              <w:rPr>
                <w:rFonts w:cstheme="minorBidi"/>
                <w:b/>
                <w:bCs/>
                <w:color w:val="auto"/>
                <w:szCs w:val="22"/>
                <w:lang w:eastAsia="nl-NL"/>
              </w:rPr>
              <w:t>202</w:t>
            </w:r>
            <w:r w:rsidR="006624F4">
              <w:rPr>
                <w:rFonts w:cstheme="minorBidi"/>
                <w:b/>
                <w:bCs/>
                <w:color w:val="auto"/>
                <w:szCs w:val="22"/>
                <w:lang w:eastAsia="nl-NL"/>
              </w:rPr>
              <w:t>5</w:t>
            </w:r>
          </w:p>
        </w:tc>
        <w:tc>
          <w:tcPr>
            <w:tcW w:w="2264" w:type="dxa"/>
            <w:shd w:val="clear" w:color="auto" w:fill="CAEDFB" w:themeFill="accent4" w:themeFillTint="33"/>
            <w:vAlign w:val="center"/>
          </w:tcPr>
          <w:p w14:paraId="2250351E" w14:textId="474D3DE4" w:rsidR="00187B63" w:rsidRPr="00EB2C89" w:rsidRDefault="00187B63" w:rsidP="00D53088">
            <w:pPr>
              <w:jc w:val="center"/>
              <w:rPr>
                <w:rFonts w:cstheme="minorBidi"/>
                <w:b/>
                <w:bCs/>
                <w:color w:val="auto"/>
                <w:szCs w:val="22"/>
                <w:lang w:eastAsia="nl-NL"/>
              </w:rPr>
            </w:pPr>
            <w:r>
              <w:rPr>
                <w:rFonts w:cstheme="minorBidi"/>
                <w:b/>
                <w:bCs/>
                <w:color w:val="auto"/>
                <w:szCs w:val="22"/>
                <w:lang w:eastAsia="nl-NL"/>
              </w:rPr>
              <w:t>Geldige VOG op 1</w:t>
            </w:r>
            <w:r w:rsidRPr="00EB2C89">
              <w:rPr>
                <w:rFonts w:cstheme="minorBidi"/>
                <w:b/>
                <w:bCs/>
                <w:color w:val="auto"/>
                <w:szCs w:val="22"/>
                <w:vertAlign w:val="superscript"/>
                <w:lang w:eastAsia="nl-NL"/>
              </w:rPr>
              <w:t>e</w:t>
            </w:r>
            <w:r>
              <w:rPr>
                <w:rFonts w:cstheme="minorBidi"/>
                <w:b/>
                <w:bCs/>
                <w:color w:val="auto"/>
                <w:szCs w:val="22"/>
                <w:lang w:eastAsia="nl-NL"/>
              </w:rPr>
              <w:t xml:space="preserve"> werkdag</w:t>
            </w:r>
          </w:p>
        </w:tc>
        <w:tc>
          <w:tcPr>
            <w:tcW w:w="2264" w:type="dxa"/>
            <w:shd w:val="clear" w:color="auto" w:fill="CAEDFB" w:themeFill="accent4" w:themeFillTint="33"/>
            <w:vAlign w:val="center"/>
          </w:tcPr>
          <w:p w14:paraId="7A127D7C" w14:textId="77777777" w:rsidR="00187B63" w:rsidRPr="00EB2C89" w:rsidRDefault="00187B63" w:rsidP="00D53088">
            <w:pPr>
              <w:jc w:val="center"/>
              <w:rPr>
                <w:rFonts w:cstheme="minorBidi"/>
                <w:b/>
                <w:bCs/>
                <w:color w:val="auto"/>
                <w:szCs w:val="22"/>
                <w:lang w:eastAsia="nl-NL"/>
              </w:rPr>
            </w:pPr>
            <w:r>
              <w:rPr>
                <w:rFonts w:cstheme="minorBidi"/>
                <w:b/>
                <w:bCs/>
                <w:color w:val="auto"/>
                <w:szCs w:val="22"/>
                <w:lang w:eastAsia="nl-NL"/>
              </w:rPr>
              <w:t xml:space="preserve">Geldige VOG, </w:t>
            </w:r>
            <w:r>
              <w:rPr>
                <w:rFonts w:cstheme="minorBidi"/>
                <w:b/>
                <w:bCs/>
                <w:color w:val="auto"/>
                <w:szCs w:val="22"/>
                <w:lang w:eastAsia="nl-NL"/>
              </w:rPr>
              <w:br/>
              <w:t>te laat aanwezig</w:t>
            </w:r>
          </w:p>
        </w:tc>
        <w:tc>
          <w:tcPr>
            <w:tcW w:w="2264" w:type="dxa"/>
            <w:shd w:val="clear" w:color="auto" w:fill="CAEDFB" w:themeFill="accent4" w:themeFillTint="33"/>
            <w:vAlign w:val="center"/>
          </w:tcPr>
          <w:p w14:paraId="32650A17" w14:textId="77777777" w:rsidR="00187B63" w:rsidRPr="00EB2C89" w:rsidRDefault="00187B63" w:rsidP="00D53088">
            <w:pPr>
              <w:jc w:val="center"/>
              <w:rPr>
                <w:rFonts w:cstheme="minorBidi"/>
                <w:b/>
                <w:bCs/>
                <w:color w:val="auto"/>
                <w:szCs w:val="22"/>
                <w:lang w:eastAsia="nl-NL"/>
              </w:rPr>
            </w:pPr>
            <w:r>
              <w:rPr>
                <w:rFonts w:cstheme="minorBidi"/>
                <w:b/>
                <w:bCs/>
                <w:color w:val="auto"/>
                <w:szCs w:val="22"/>
                <w:lang w:eastAsia="nl-NL"/>
              </w:rPr>
              <w:t>Geen geldige VOG</w:t>
            </w:r>
          </w:p>
        </w:tc>
      </w:tr>
      <w:tr w:rsidR="00187B63" w14:paraId="6AFF21B2" w14:textId="77777777" w:rsidTr="001C64D1">
        <w:tc>
          <w:tcPr>
            <w:tcW w:w="2264" w:type="dxa"/>
          </w:tcPr>
          <w:p w14:paraId="780DA7B7" w14:textId="033252EB" w:rsidR="00187B63" w:rsidRDefault="00D53088">
            <w:pPr>
              <w:rPr>
                <w:rFonts w:cstheme="minorBidi"/>
                <w:color w:val="auto"/>
                <w:szCs w:val="22"/>
                <w:lang w:eastAsia="nl-NL"/>
              </w:rPr>
            </w:pPr>
            <w:r>
              <w:rPr>
                <w:rFonts w:cstheme="minorBidi"/>
                <w:color w:val="auto"/>
                <w:szCs w:val="22"/>
                <w:lang w:eastAsia="nl-NL"/>
              </w:rPr>
              <w:t>Nieuwe medewerkers in loondienst</w:t>
            </w:r>
          </w:p>
        </w:tc>
        <w:tc>
          <w:tcPr>
            <w:tcW w:w="2264" w:type="dxa"/>
          </w:tcPr>
          <w:p w14:paraId="3EE81CC7" w14:textId="6EAE8296" w:rsidR="00187B63" w:rsidRDefault="00187B63">
            <w:pPr>
              <w:rPr>
                <w:rFonts w:cstheme="minorBidi"/>
                <w:color w:val="auto"/>
                <w:szCs w:val="22"/>
                <w:lang w:eastAsia="nl-NL"/>
              </w:rPr>
            </w:pPr>
          </w:p>
        </w:tc>
        <w:tc>
          <w:tcPr>
            <w:tcW w:w="2264" w:type="dxa"/>
          </w:tcPr>
          <w:p w14:paraId="69A4DD86" w14:textId="333AF162" w:rsidR="00187B63" w:rsidRDefault="00187B63">
            <w:pPr>
              <w:rPr>
                <w:rFonts w:cstheme="minorBidi"/>
                <w:color w:val="auto"/>
                <w:szCs w:val="22"/>
                <w:lang w:eastAsia="nl-NL"/>
              </w:rPr>
            </w:pPr>
          </w:p>
        </w:tc>
        <w:tc>
          <w:tcPr>
            <w:tcW w:w="2264" w:type="dxa"/>
          </w:tcPr>
          <w:p w14:paraId="74D358B6" w14:textId="774B0E45" w:rsidR="00187B63" w:rsidRDefault="00187B63">
            <w:pPr>
              <w:rPr>
                <w:rFonts w:cstheme="minorBidi"/>
                <w:color w:val="auto"/>
                <w:szCs w:val="22"/>
                <w:lang w:eastAsia="nl-NL"/>
              </w:rPr>
            </w:pPr>
          </w:p>
        </w:tc>
      </w:tr>
      <w:tr w:rsidR="00D53088" w14:paraId="09D2765D" w14:textId="77777777" w:rsidTr="001C64D1">
        <w:tc>
          <w:tcPr>
            <w:tcW w:w="2264" w:type="dxa"/>
          </w:tcPr>
          <w:p w14:paraId="4C7F65B9" w14:textId="605BA811" w:rsidR="00D53088" w:rsidRDefault="00D53088">
            <w:pPr>
              <w:rPr>
                <w:rFonts w:cstheme="minorBidi"/>
                <w:color w:val="auto"/>
                <w:szCs w:val="22"/>
                <w:lang w:eastAsia="nl-NL"/>
              </w:rPr>
            </w:pPr>
            <w:r>
              <w:rPr>
                <w:rFonts w:cstheme="minorBidi"/>
                <w:color w:val="auto"/>
                <w:szCs w:val="22"/>
                <w:lang w:eastAsia="nl-NL"/>
              </w:rPr>
              <w:t>Nieuwe medewerkers niet in loondienst met een VOG verplichting</w:t>
            </w:r>
          </w:p>
        </w:tc>
        <w:tc>
          <w:tcPr>
            <w:tcW w:w="2264" w:type="dxa"/>
          </w:tcPr>
          <w:p w14:paraId="4E6E3A9B" w14:textId="77777777" w:rsidR="00D53088" w:rsidRDefault="00D53088">
            <w:pPr>
              <w:rPr>
                <w:rFonts w:cstheme="minorBidi"/>
                <w:color w:val="auto"/>
                <w:szCs w:val="22"/>
                <w:lang w:eastAsia="nl-NL"/>
              </w:rPr>
            </w:pPr>
          </w:p>
        </w:tc>
        <w:tc>
          <w:tcPr>
            <w:tcW w:w="2264" w:type="dxa"/>
          </w:tcPr>
          <w:p w14:paraId="75CB2253" w14:textId="77777777" w:rsidR="00D53088" w:rsidRDefault="00D53088">
            <w:pPr>
              <w:rPr>
                <w:rFonts w:cstheme="minorBidi"/>
                <w:color w:val="auto"/>
                <w:szCs w:val="22"/>
                <w:lang w:eastAsia="nl-NL"/>
              </w:rPr>
            </w:pPr>
          </w:p>
        </w:tc>
        <w:tc>
          <w:tcPr>
            <w:tcW w:w="2264" w:type="dxa"/>
          </w:tcPr>
          <w:p w14:paraId="0CF0B813" w14:textId="77777777" w:rsidR="00D53088" w:rsidRDefault="00D53088">
            <w:pPr>
              <w:rPr>
                <w:rFonts w:cstheme="minorBidi"/>
                <w:color w:val="auto"/>
                <w:szCs w:val="22"/>
                <w:lang w:eastAsia="nl-NL"/>
              </w:rPr>
            </w:pPr>
          </w:p>
        </w:tc>
      </w:tr>
    </w:tbl>
    <w:p w14:paraId="600D1D86" w14:textId="77777777" w:rsidR="00187B63" w:rsidRDefault="00187B63" w:rsidP="00187B63">
      <w:pPr>
        <w:rPr>
          <w:rFonts w:cstheme="minorBidi"/>
          <w:color w:val="auto"/>
          <w:szCs w:val="22"/>
          <w:lang w:eastAsia="nl-NL"/>
        </w:rPr>
      </w:pPr>
    </w:p>
    <w:p w14:paraId="72329291" w14:textId="77777777" w:rsidR="00187B63" w:rsidRDefault="00187B63" w:rsidP="00AD7621">
      <w:pPr>
        <w:jc w:val="both"/>
        <w:rPr>
          <w:rFonts w:cstheme="minorBidi"/>
          <w:color w:val="auto"/>
          <w:szCs w:val="22"/>
          <w:lang w:eastAsia="nl-NL"/>
        </w:rPr>
      </w:pPr>
      <w:r>
        <w:rPr>
          <w:rFonts w:cstheme="minorBidi"/>
          <w:color w:val="auto"/>
          <w:szCs w:val="22"/>
          <w:lang w:eastAsia="nl-NL"/>
        </w:rPr>
        <w:t>Bij minder dan vijf gerapporteerde gevallen per categorie, mag “&lt;5” worden aangegeven in de tabel.</w:t>
      </w:r>
    </w:p>
    <w:p w14:paraId="58D0839C" w14:textId="77777777" w:rsidR="007264FA" w:rsidRDefault="007264FA" w:rsidP="00AD7621">
      <w:pPr>
        <w:jc w:val="both"/>
        <w:rPr>
          <w:rFonts w:cstheme="minorBidi"/>
          <w:color w:val="auto"/>
          <w:szCs w:val="22"/>
          <w:lang w:eastAsia="nl-NL"/>
        </w:rPr>
      </w:pPr>
    </w:p>
    <w:p w14:paraId="192DAC4E" w14:textId="5A53B841" w:rsidR="00187B63" w:rsidRDefault="00F13D73" w:rsidP="00AD7621">
      <w:pPr>
        <w:jc w:val="both"/>
        <w:rPr>
          <w:rFonts w:cstheme="minorBidi"/>
          <w:color w:val="auto"/>
          <w:szCs w:val="22"/>
          <w:lang w:eastAsia="nl-NL"/>
        </w:rPr>
      </w:pPr>
      <w:r>
        <w:rPr>
          <w:rFonts w:cstheme="minorBidi"/>
          <w:color w:val="auto"/>
          <w:szCs w:val="22"/>
          <w:lang w:eastAsia="nl-NL"/>
        </w:rPr>
        <w:t>Wij hebben de accountant [wel/niet] opdracht gegeven om een controle uit te voeren op de tijdigheid.</w:t>
      </w:r>
    </w:p>
    <w:p w14:paraId="01EC1E51" w14:textId="77777777" w:rsidR="007264FA" w:rsidRDefault="007264FA" w:rsidP="00AD7621">
      <w:pPr>
        <w:jc w:val="both"/>
        <w:rPr>
          <w:rFonts w:cstheme="minorBidi"/>
          <w:color w:val="auto"/>
          <w:szCs w:val="22"/>
          <w:lang w:eastAsia="nl-NL"/>
        </w:rPr>
      </w:pPr>
    </w:p>
    <w:p w14:paraId="5994EC70" w14:textId="0FD538AE" w:rsidR="007264FA" w:rsidRPr="007264FA" w:rsidRDefault="007264FA" w:rsidP="00AD7621">
      <w:pPr>
        <w:jc w:val="both"/>
        <w:rPr>
          <w:rFonts w:cstheme="minorBidi"/>
          <w:color w:val="auto"/>
          <w:szCs w:val="22"/>
          <w:lang w:eastAsia="nl-NL"/>
        </w:rPr>
      </w:pPr>
      <w:r w:rsidRPr="007264FA">
        <w:rPr>
          <w:rFonts w:cstheme="minorBidi"/>
          <w:color w:val="auto"/>
          <w:szCs w:val="22"/>
          <w:lang w:eastAsia="nl-NL"/>
        </w:rPr>
        <w:lastRenderedPageBreak/>
        <w:t>Wij hebben voor nieuwe medewerkers voor wie wij in de periode 17 juli t/m 17 oktober reeds een VOG hadden aangevraagd [wel/niet] een nieuwe VOG aangevraagd, naar aanleiding van het advies van het ministerie van OCW.</w:t>
      </w:r>
    </w:p>
    <w:p w14:paraId="413F5FCD" w14:textId="77777777" w:rsidR="007264FA" w:rsidRPr="00B41BBA" w:rsidRDefault="007264FA" w:rsidP="00AD7621">
      <w:pPr>
        <w:jc w:val="both"/>
        <w:rPr>
          <w:rFonts w:cstheme="minorBidi"/>
          <w:i/>
          <w:iCs/>
          <w:color w:val="auto"/>
          <w:szCs w:val="22"/>
          <w:lang w:eastAsia="nl-NL"/>
        </w:rPr>
      </w:pPr>
    </w:p>
    <w:p w14:paraId="44B83B9A" w14:textId="69FA161B" w:rsidR="00F13D73" w:rsidRPr="00B41BBA" w:rsidRDefault="007264FA" w:rsidP="00AD7621">
      <w:pPr>
        <w:jc w:val="both"/>
        <w:rPr>
          <w:rFonts w:cstheme="minorBidi"/>
          <w:i/>
          <w:iCs/>
          <w:color w:val="auto"/>
          <w:szCs w:val="22"/>
          <w:lang w:eastAsia="nl-NL"/>
        </w:rPr>
      </w:pPr>
      <w:r w:rsidRPr="00B41BBA">
        <w:rPr>
          <w:rFonts w:cstheme="minorBidi"/>
          <w:i/>
          <w:iCs/>
          <w:color w:val="auto"/>
          <w:szCs w:val="22"/>
          <w:lang w:eastAsia="nl-NL"/>
        </w:rPr>
        <w:t>Indien van toepassing: Het bestuur licht toe waarom een VOG niet of niet tijdig aanwezig is geweest en wat het beleid gericht op tijdige aanwezigheid van de VOG behelst.</w:t>
      </w:r>
    </w:p>
    <w:p w14:paraId="37F679E7" w14:textId="77777777" w:rsidR="007264FA" w:rsidRPr="00B41BBA" w:rsidRDefault="007264FA" w:rsidP="007264FA">
      <w:pPr>
        <w:rPr>
          <w:rFonts w:cstheme="minorBidi"/>
          <w:i/>
          <w:iCs/>
          <w:color w:val="auto"/>
          <w:szCs w:val="22"/>
          <w:lang w:eastAsia="nl-NL"/>
        </w:rPr>
      </w:pPr>
    </w:p>
    <w:p w14:paraId="0837E7E8" w14:textId="77777777" w:rsidR="00187B63" w:rsidRDefault="00187B63" w:rsidP="00FD0DC2">
      <w:pPr>
        <w:pStyle w:val="Kop3"/>
      </w:pPr>
      <w:bookmarkStart w:id="22" w:name="_Toc27034926"/>
      <w:bookmarkStart w:id="23" w:name="_Toc219730142"/>
      <w:r>
        <w:t>Huisvesting en facilitair</w:t>
      </w:r>
      <w:bookmarkEnd w:id="22"/>
      <w:bookmarkEnd w:id="23"/>
    </w:p>
    <w:p w14:paraId="63C87244" w14:textId="77777777" w:rsidR="00187B63" w:rsidRPr="00D10E79" w:rsidRDefault="00187B63" w:rsidP="00187B63">
      <w:pPr>
        <w:rPr>
          <w:lang w:eastAsia="nl-NL"/>
        </w:rPr>
      </w:pPr>
    </w:p>
    <w:p w14:paraId="1BD48361" w14:textId="77777777" w:rsidR="00187B63" w:rsidRDefault="00187B63" w:rsidP="001D4B2F">
      <w:pPr>
        <w:pStyle w:val="Kop4"/>
      </w:pPr>
      <w:r>
        <w:t>Doelen en resultaten</w:t>
      </w:r>
    </w:p>
    <w:p w14:paraId="42C0F090" w14:textId="77777777" w:rsidR="00187B63" w:rsidRDefault="00187B63" w:rsidP="00187B63">
      <w:pPr>
        <w:rPr>
          <w:lang w:eastAsia="nl-NL"/>
        </w:rPr>
      </w:pPr>
      <w:r>
        <w:rPr>
          <w:lang w:eastAsia="nl-NL"/>
        </w:rPr>
        <w:t>Welke doelen heeft het schoolbestuur zichzelf gesteld ten aanzien van de huisvesting en facilitaire zaken en met welke resultaten? Beschrijf per doel:</w:t>
      </w:r>
    </w:p>
    <w:p w14:paraId="7ED9935C"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Het doel/beleidsvoornemen</w:t>
      </w:r>
    </w:p>
    <w:p w14:paraId="7BF72276"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Gehaald/deels behaald/niet behaald (TIP: met kleurcode)</w:t>
      </w:r>
    </w:p>
    <w:p w14:paraId="52F1F463"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Een beknopte toelichting waarin staat waarom dit doel was gesteld, wat er gedaan is om het te halen</w:t>
      </w:r>
      <w:r>
        <w:t>, w</w:t>
      </w:r>
      <w:r w:rsidRPr="00D93E19">
        <w:rPr>
          <w:lang w:eastAsia="nl-NL"/>
        </w:rPr>
        <w:t>at is de koppeling tussen doelen en de inzet van financiële middelen</w:t>
      </w:r>
      <w:r>
        <w:rPr>
          <w:lang w:eastAsia="nl-NL"/>
        </w:rPr>
        <w:t xml:space="preserve"> en wat is het vervolg als dat nodig is.</w:t>
      </w:r>
      <w:r w:rsidRPr="00880F3F">
        <w:t xml:space="preserve"> </w:t>
      </w:r>
      <w:r w:rsidRPr="00880F3F">
        <w:rPr>
          <w:lang w:eastAsia="nl-NL"/>
        </w:rPr>
        <w:t>Schenk hierbij ook aandacht aan politieke en maatschappelijke thema’s die impact hebben op de gemaakte keuzes.</w:t>
      </w:r>
    </w:p>
    <w:p w14:paraId="27396CFB" w14:textId="77777777" w:rsidR="00187B63" w:rsidRPr="00AD7621" w:rsidRDefault="00187B63" w:rsidP="00187B63">
      <w:pPr>
        <w:rPr>
          <w:i/>
          <w:iCs/>
          <w:lang w:eastAsia="nl-NL"/>
        </w:rPr>
      </w:pPr>
      <w:r w:rsidRPr="00AD7621">
        <w:rPr>
          <w:i/>
          <w:iCs/>
          <w:lang w:eastAsia="nl-NL"/>
        </w:rPr>
        <w:t>TIP: Omschrijf ontwikkelingen aangaande ICT en besprekingen met de gemeente rondom huisvesting.</w:t>
      </w:r>
    </w:p>
    <w:p w14:paraId="6116AC0D" w14:textId="77777777" w:rsidR="00187B63" w:rsidRPr="00AD7621" w:rsidRDefault="00187B63" w:rsidP="00187B63">
      <w:pPr>
        <w:rPr>
          <w:i/>
          <w:iCs/>
          <w:lang w:eastAsia="nl-NL"/>
        </w:rPr>
      </w:pPr>
    </w:p>
    <w:p w14:paraId="3DD36AE1" w14:textId="77777777" w:rsidR="00187B63" w:rsidRPr="00894F61" w:rsidRDefault="00187B63" w:rsidP="00FC5900">
      <w:pPr>
        <w:pStyle w:val="Kop4"/>
      </w:pPr>
      <w:r>
        <w:t>Toekomstige ontwikkelingen</w:t>
      </w:r>
    </w:p>
    <w:p w14:paraId="72B812C0" w14:textId="77777777" w:rsidR="00187B63" w:rsidRDefault="00187B63" w:rsidP="00187B63">
      <w:pPr>
        <w:rPr>
          <w:bCs/>
          <w:lang w:eastAsia="nl-NL"/>
        </w:rPr>
      </w:pPr>
      <w:r w:rsidRPr="004F33BC">
        <w:rPr>
          <w:bCs/>
          <w:lang w:eastAsia="nl-NL"/>
        </w:rPr>
        <w:t xml:space="preserve">Welke ontwikkelingen verwacht het bestuur in de toekomst, die mogelijk leiden tot aanpassingen van het gevoerd beleid? </w:t>
      </w:r>
      <w:r>
        <w:rPr>
          <w:bCs/>
          <w:lang w:eastAsia="nl-NL"/>
        </w:rPr>
        <w:t>Denk aan ontwikkelingen op het gebied van onderwijs, onderzoek, kwaliteitszorg, personeel, investeringen, huisvesting of duurzaamheid.</w:t>
      </w:r>
    </w:p>
    <w:p w14:paraId="1AB447DD" w14:textId="268659AA" w:rsidR="00187B63" w:rsidRPr="00AD7621" w:rsidRDefault="00187B63" w:rsidP="00187B63">
      <w:pPr>
        <w:rPr>
          <w:bCs/>
          <w:i/>
          <w:iCs/>
          <w:lang w:eastAsia="nl-NL"/>
        </w:rPr>
      </w:pPr>
      <w:r w:rsidRPr="00AD7621">
        <w:rPr>
          <w:bCs/>
          <w:i/>
          <w:iCs/>
          <w:lang w:eastAsia="nl-NL"/>
        </w:rPr>
        <w:t>NB</w:t>
      </w:r>
      <w:r w:rsidR="00AD7621" w:rsidRPr="00AD7621">
        <w:rPr>
          <w:bCs/>
          <w:i/>
          <w:iCs/>
          <w:lang w:eastAsia="nl-NL"/>
        </w:rPr>
        <w:t>.</w:t>
      </w:r>
      <w:r w:rsidRPr="00AD7621">
        <w:rPr>
          <w:bCs/>
          <w:i/>
          <w:iCs/>
          <w:lang w:eastAsia="nl-NL"/>
        </w:rPr>
        <w:t xml:space="preserve"> Risico’s en risicobeheersing komen in 2.5 aan bod. </w:t>
      </w:r>
    </w:p>
    <w:p w14:paraId="1135A35C" w14:textId="77777777" w:rsidR="00187B63" w:rsidRDefault="00187B63" w:rsidP="00187B63">
      <w:pPr>
        <w:rPr>
          <w:lang w:eastAsia="nl-NL"/>
        </w:rPr>
      </w:pPr>
    </w:p>
    <w:p w14:paraId="51C8AB21" w14:textId="77777777" w:rsidR="00187B63" w:rsidRPr="00894F61" w:rsidRDefault="00187B63" w:rsidP="00FC5900">
      <w:pPr>
        <w:pStyle w:val="Kop4"/>
      </w:pPr>
      <w:r w:rsidRPr="00894F61">
        <w:t>Duurzaamheid &amp; maatschappelijk verantwoord ondernemen</w:t>
      </w:r>
    </w:p>
    <w:p w14:paraId="1A59FF5C" w14:textId="77777777" w:rsidR="00187B63" w:rsidRPr="004D61B7" w:rsidRDefault="00187B63" w:rsidP="00187B63">
      <w:pPr>
        <w:pStyle w:val="Lijstalinea"/>
        <w:numPr>
          <w:ilvl w:val="0"/>
          <w:numId w:val="4"/>
        </w:numPr>
        <w:tabs>
          <w:tab w:val="clear" w:pos="400"/>
        </w:tabs>
        <w:autoSpaceDE/>
        <w:autoSpaceDN/>
        <w:adjustRightInd/>
        <w:spacing w:after="200" w:line="276" w:lineRule="auto"/>
        <w:textAlignment w:val="auto"/>
        <w:rPr>
          <w:bCs/>
          <w:lang w:eastAsia="nl-NL"/>
        </w:rPr>
      </w:pPr>
      <w:r w:rsidRPr="004D61B7">
        <w:rPr>
          <w:bCs/>
          <w:lang w:eastAsia="nl-NL"/>
        </w:rPr>
        <w:t>Op welke manier waren duurzaamheid en maatschappelijk verantwoord ondernemen onderdeel van het beleid?</w:t>
      </w:r>
    </w:p>
    <w:p w14:paraId="09A63541" w14:textId="77777777" w:rsidR="00187B63" w:rsidRPr="001B0E1E"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sidRPr="00926662">
        <w:rPr>
          <w:rFonts w:eastAsia="Calibri"/>
        </w:rPr>
        <w:t>Wat waren de belangrijkste ontwikkelingen het afgelopen jaar en wat zijn de belangrijkste toekomstige ontwikkelingen?</w:t>
      </w:r>
    </w:p>
    <w:p w14:paraId="75A6D337" w14:textId="77777777" w:rsidR="00187B63" w:rsidRDefault="00187B63" w:rsidP="00187B63">
      <w:pPr>
        <w:rPr>
          <w:lang w:eastAsia="nl-NL"/>
        </w:rPr>
      </w:pPr>
    </w:p>
    <w:p w14:paraId="1C01E7F5" w14:textId="77777777" w:rsidR="00187B63" w:rsidRDefault="00187B63" w:rsidP="00FD0DC2">
      <w:pPr>
        <w:pStyle w:val="Kop3"/>
      </w:pPr>
      <w:bookmarkStart w:id="24" w:name="_Toc27034927"/>
      <w:bookmarkStart w:id="25" w:name="_Toc219730143"/>
      <w:r>
        <w:t>Financieel beleid</w:t>
      </w:r>
      <w:bookmarkEnd w:id="24"/>
      <w:bookmarkEnd w:id="25"/>
    </w:p>
    <w:p w14:paraId="102C68F7" w14:textId="77777777" w:rsidR="00187B63" w:rsidRPr="00E8540D" w:rsidRDefault="00187B63" w:rsidP="00187B63">
      <w:pPr>
        <w:rPr>
          <w:lang w:eastAsia="nl-NL"/>
        </w:rPr>
      </w:pPr>
    </w:p>
    <w:p w14:paraId="12C37FBC" w14:textId="77777777" w:rsidR="00187B63" w:rsidRDefault="00187B63" w:rsidP="001D4B2F">
      <w:pPr>
        <w:pStyle w:val="Kop4"/>
      </w:pPr>
      <w:r>
        <w:t>Doelen en resultaten</w:t>
      </w:r>
    </w:p>
    <w:p w14:paraId="71080505" w14:textId="77777777" w:rsidR="00187B63" w:rsidRDefault="00187B63" w:rsidP="00187B63">
      <w:pPr>
        <w:rPr>
          <w:lang w:eastAsia="nl-NL"/>
        </w:rPr>
      </w:pPr>
      <w:r>
        <w:rPr>
          <w:lang w:eastAsia="nl-NL"/>
        </w:rPr>
        <w:t>Welke doelen heeft het schoolbestuur zichzelf gesteld ten aanzien van het financieel beleid en met welke resultaten? Beschrijf per doel:</w:t>
      </w:r>
    </w:p>
    <w:p w14:paraId="5BB573B8"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Het doel/beleidsvoornemen</w:t>
      </w:r>
    </w:p>
    <w:p w14:paraId="5B25510E"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Gehaald/deels behaald/niet behaald (TIP: met kleurcode)</w:t>
      </w:r>
    </w:p>
    <w:p w14:paraId="41A35F8D"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Een beknopte toelichting waarin staat waarom dit doel was gesteld, wat er gedaan is om het te halen</w:t>
      </w:r>
      <w:r>
        <w:t>, w</w:t>
      </w:r>
      <w:r w:rsidRPr="00D93E19">
        <w:rPr>
          <w:lang w:eastAsia="nl-NL"/>
        </w:rPr>
        <w:t>at is de koppeling tussen doelen en de inzet van financiële middelen</w:t>
      </w:r>
      <w:r>
        <w:rPr>
          <w:lang w:eastAsia="nl-NL"/>
        </w:rPr>
        <w:t xml:space="preserve"> en wat is het vervolg als dat nodig is.</w:t>
      </w:r>
      <w:r w:rsidRPr="00880F3F">
        <w:t xml:space="preserve"> </w:t>
      </w:r>
      <w:r w:rsidRPr="00880F3F">
        <w:rPr>
          <w:lang w:eastAsia="nl-NL"/>
        </w:rPr>
        <w:t>Schenk hierbij ook aandacht aan politieke en maatschappelijke thema’s die impact hebben op de gemaakte keuzes.</w:t>
      </w:r>
    </w:p>
    <w:p w14:paraId="3395796B" w14:textId="77777777" w:rsidR="00187B63" w:rsidRDefault="00187B63" w:rsidP="001D4B2F">
      <w:pPr>
        <w:pStyle w:val="Kop4"/>
      </w:pPr>
      <w:r>
        <w:lastRenderedPageBreak/>
        <w:t>Opstellen meerjarenbegroting</w:t>
      </w:r>
    </w:p>
    <w:p w14:paraId="085FC582" w14:textId="77777777" w:rsidR="00187B63" w:rsidRDefault="00187B63" w:rsidP="00187B63">
      <w:pPr>
        <w:rPr>
          <w:lang w:eastAsia="nl-NL"/>
        </w:rPr>
      </w:pPr>
      <w:r w:rsidRPr="00D3477D">
        <w:rPr>
          <w:lang w:eastAsia="nl-NL"/>
        </w:rPr>
        <w:t>Welke stappen heeft u gezet in het maken van de meerjarenbegroting? Hoe sluit de begroting aan bij het strategisch meerjarenplan?</w:t>
      </w:r>
    </w:p>
    <w:p w14:paraId="5D28B237" w14:textId="77777777" w:rsidR="00187B63" w:rsidRDefault="00187B63" w:rsidP="00187B63">
      <w:pPr>
        <w:rPr>
          <w:lang w:eastAsia="nl-NL"/>
        </w:rPr>
      </w:pPr>
    </w:p>
    <w:p w14:paraId="6ABB8B17" w14:textId="3E3ADE96" w:rsidR="008D39DB" w:rsidRDefault="008D39DB" w:rsidP="008D39DB">
      <w:pPr>
        <w:pStyle w:val="Kop4"/>
      </w:pPr>
      <w:r>
        <w:t xml:space="preserve">Toekomstige </w:t>
      </w:r>
      <w:r w:rsidR="00D91050">
        <w:t>ontwikkelingen</w:t>
      </w:r>
    </w:p>
    <w:p w14:paraId="276BD8BD" w14:textId="77777777" w:rsidR="00D91050" w:rsidRDefault="00D91050" w:rsidP="00D91050">
      <w:pPr>
        <w:rPr>
          <w:lang w:eastAsia="nl-NL"/>
        </w:rPr>
      </w:pPr>
      <w:r>
        <w:rPr>
          <w:lang w:eastAsia="nl-NL"/>
        </w:rPr>
        <w:t xml:space="preserve">Welke ontwikkelingen met een financiële impact verwacht het bestuur in de toekomst? Dit kunnen ontwikkelingen zijn die in eerdere hoofdstukken ook zijn benoemd. Daar kan naar worden verwezen. Leiden deze ontwikkelingen mogelijk tot een aanpassing van het gevoerde financieel beleid? </w:t>
      </w:r>
    </w:p>
    <w:p w14:paraId="1E38202E" w14:textId="7379EC51" w:rsidR="00D91050" w:rsidRDefault="00D91050" w:rsidP="00D91050">
      <w:pPr>
        <w:rPr>
          <w:lang w:eastAsia="nl-NL"/>
        </w:rPr>
      </w:pPr>
      <w:r>
        <w:rPr>
          <w:lang w:eastAsia="nl-NL"/>
        </w:rPr>
        <w:t>NB Risico’s en risicobeheersing komen in 2.5 aan bod.</w:t>
      </w:r>
    </w:p>
    <w:p w14:paraId="6B9FC0FD" w14:textId="77777777" w:rsidR="008D39DB" w:rsidRDefault="008D39DB" w:rsidP="001D4B2F">
      <w:pPr>
        <w:pStyle w:val="Kop4"/>
      </w:pPr>
    </w:p>
    <w:p w14:paraId="7D49C556" w14:textId="5772D69A" w:rsidR="00187B63" w:rsidRDefault="00187B63" w:rsidP="001D4B2F">
      <w:pPr>
        <w:pStyle w:val="Kop4"/>
      </w:pPr>
      <w:r>
        <w:t>Investeringsbeleid</w:t>
      </w:r>
    </w:p>
    <w:p w14:paraId="122480E3" w14:textId="1C946725" w:rsidR="00187B63" w:rsidRDefault="00187B63" w:rsidP="00187B63">
      <w:pPr>
        <w:pStyle w:val="Lijstalinea"/>
        <w:ind w:left="0"/>
      </w:pPr>
      <w:r>
        <w:t>Hoe is het investeringsbeleid vormgegeven? Geef een beknopte toelichting op het</w:t>
      </w:r>
      <w:r w:rsidR="006C686C">
        <w:t xml:space="preserve"> </w:t>
      </w:r>
      <w:r>
        <w:t>besluitvormingsproces ten aanzien van investeringen / totstandkoming van investeringsplannen.</w:t>
      </w:r>
    </w:p>
    <w:p w14:paraId="34845223" w14:textId="77777777" w:rsidR="00D91050" w:rsidRDefault="00D91050" w:rsidP="00187B63">
      <w:pPr>
        <w:pStyle w:val="Lijstalinea"/>
        <w:ind w:left="0"/>
      </w:pPr>
    </w:p>
    <w:p w14:paraId="1D7135B2" w14:textId="77777777" w:rsidR="00187B63" w:rsidRDefault="00187B63" w:rsidP="001D4B2F">
      <w:pPr>
        <w:pStyle w:val="Kop4"/>
      </w:pPr>
      <w:r>
        <w:t>Treasury</w:t>
      </w:r>
    </w:p>
    <w:p w14:paraId="1B25AE1B" w14:textId="77777777" w:rsidR="00187B63" w:rsidRDefault="00187B63" w:rsidP="00187B63">
      <w:pPr>
        <w:rPr>
          <w:lang w:eastAsia="nl-NL"/>
        </w:rPr>
      </w:pPr>
      <w:r>
        <w:rPr>
          <w:lang w:eastAsia="nl-NL"/>
        </w:rPr>
        <w:t>Hoe gaat het bestuur om met beleggen, belenen en derivaten? Benoem hierin de volgende onderwerpen.</w:t>
      </w:r>
    </w:p>
    <w:p w14:paraId="0F94FD61"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Beknopte omschrijving uitvoering treasurybeleid verslagjaar (T)</w:t>
      </w:r>
    </w:p>
    <w:p w14:paraId="61C93539"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Soorten en omvang van uitstaande beleggingen en leningen</w:t>
      </w:r>
    </w:p>
    <w:p w14:paraId="7F0BB461"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Looptijden van de beleggingen en leningen</w:t>
      </w:r>
    </w:p>
    <w:p w14:paraId="7F13E3EC"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Vergelijking met gegevens jaar voor verslagjaar (T-1)</w:t>
      </w:r>
    </w:p>
    <w:p w14:paraId="391BCA26"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Verantwoording over het gebruik van derivaten</w:t>
      </w:r>
    </w:p>
    <w:p w14:paraId="7A26DF8E" w14:textId="77777777" w:rsidR="00187B63" w:rsidRPr="00196A13" w:rsidRDefault="00187B63" w:rsidP="00187B63">
      <w:pPr>
        <w:rPr>
          <w:i/>
          <w:iCs/>
          <w:lang w:eastAsia="nl-NL"/>
        </w:rPr>
      </w:pPr>
      <w:r w:rsidRPr="00196A13">
        <w:rPr>
          <w:i/>
          <w:iCs/>
          <w:lang w:eastAsia="nl-NL"/>
        </w:rPr>
        <w:t>TIP: Verwijs of neem een link op naar het treasurystatuut.</w:t>
      </w:r>
    </w:p>
    <w:p w14:paraId="405B3CED" w14:textId="77777777" w:rsidR="00187B63" w:rsidRDefault="00187B63" w:rsidP="00187B63">
      <w:pPr>
        <w:rPr>
          <w:lang w:eastAsia="nl-NL"/>
        </w:rPr>
      </w:pPr>
    </w:p>
    <w:p w14:paraId="5267AB8C" w14:textId="77777777" w:rsidR="00187B63" w:rsidRDefault="00187B63" w:rsidP="00187B63">
      <w:pPr>
        <w:rPr>
          <w:lang w:eastAsia="nl-NL"/>
        </w:rPr>
      </w:pPr>
    </w:p>
    <w:p w14:paraId="6E2D0920" w14:textId="77777777" w:rsidR="00187B63" w:rsidRDefault="00187B63" w:rsidP="001D4B2F">
      <w:pPr>
        <w:pStyle w:val="Kop4"/>
      </w:pPr>
      <w:r>
        <w:t>Allocatie middelen (niet voor eenpitters)</w:t>
      </w:r>
    </w:p>
    <w:p w14:paraId="50C406B6" w14:textId="77777777" w:rsidR="00187B63" w:rsidRDefault="00187B63" w:rsidP="00187B63">
      <w:pPr>
        <w:rPr>
          <w:lang w:eastAsia="nl-NL"/>
        </w:rPr>
      </w:pPr>
      <w:r>
        <w:rPr>
          <w:lang w:eastAsia="nl-NL"/>
        </w:rPr>
        <w:t xml:space="preserve">Over dit thema, aangewezen door de Minister van OCW, moet op grond van de </w:t>
      </w:r>
      <w:hyperlink r:id="rId16" w:history="1">
        <w:r w:rsidRPr="009445D3">
          <w:rPr>
            <w:rStyle w:val="Hyperlink"/>
            <w:lang w:eastAsia="nl-NL"/>
          </w:rPr>
          <w:t>Regeling jaarverslag artikel 4 lid 6</w:t>
        </w:r>
      </w:hyperlink>
      <w:r>
        <w:rPr>
          <w:lang w:eastAsia="nl-NL"/>
        </w:rPr>
        <w:t xml:space="preserve"> nadere verantwoording plaatsvinden.</w:t>
      </w:r>
    </w:p>
    <w:p w14:paraId="0B425826" w14:textId="77777777" w:rsidR="00187B63" w:rsidRDefault="00187B63" w:rsidP="00187B63">
      <w:pPr>
        <w:pStyle w:val="Lijstalinea"/>
        <w:numPr>
          <w:ilvl w:val="0"/>
          <w:numId w:val="5"/>
        </w:numPr>
        <w:tabs>
          <w:tab w:val="clear" w:pos="400"/>
        </w:tabs>
        <w:autoSpaceDE/>
        <w:autoSpaceDN/>
        <w:adjustRightInd/>
        <w:spacing w:after="200" w:line="276" w:lineRule="auto"/>
        <w:textAlignment w:val="auto"/>
        <w:rPr>
          <w:lang w:eastAsia="nl-NL"/>
        </w:rPr>
      </w:pPr>
      <w:r>
        <w:rPr>
          <w:lang w:eastAsia="nl-NL"/>
        </w:rPr>
        <w:t>Wat zijn de gehanteerde uitgangspunten voor het verdelen van de middelen over de ressorterende scholen?</w:t>
      </w:r>
    </w:p>
    <w:p w14:paraId="0B3C7017" w14:textId="77777777" w:rsidR="00187B63" w:rsidRDefault="00187B63" w:rsidP="00187B63">
      <w:pPr>
        <w:pStyle w:val="Lijstalinea"/>
        <w:numPr>
          <w:ilvl w:val="0"/>
          <w:numId w:val="5"/>
        </w:numPr>
        <w:tabs>
          <w:tab w:val="clear" w:pos="400"/>
        </w:tabs>
        <w:autoSpaceDE/>
        <w:autoSpaceDN/>
        <w:adjustRightInd/>
        <w:spacing w:after="200" w:line="276" w:lineRule="auto"/>
        <w:textAlignment w:val="auto"/>
        <w:rPr>
          <w:lang w:eastAsia="nl-NL"/>
        </w:rPr>
      </w:pPr>
      <w:r>
        <w:rPr>
          <w:lang w:eastAsia="nl-NL"/>
        </w:rPr>
        <w:t>Hoe heeft de besluitvorming over de allocatie van middelen binnen het schoolbestuur plaatsgevonden binnen het schoolbestuur?</w:t>
      </w:r>
    </w:p>
    <w:p w14:paraId="32B6CF52" w14:textId="25F7C116" w:rsidR="00187B63" w:rsidRDefault="00187B63" w:rsidP="00D35363">
      <w:pPr>
        <w:pStyle w:val="Lijstalinea"/>
        <w:numPr>
          <w:ilvl w:val="0"/>
          <w:numId w:val="5"/>
        </w:numPr>
        <w:tabs>
          <w:tab w:val="clear" w:pos="400"/>
        </w:tabs>
        <w:autoSpaceDE/>
        <w:autoSpaceDN/>
        <w:adjustRightInd/>
        <w:spacing w:after="200" w:line="276" w:lineRule="auto"/>
        <w:textAlignment w:val="auto"/>
        <w:rPr>
          <w:lang w:eastAsia="nl-NL"/>
        </w:rPr>
      </w:pPr>
      <w:r>
        <w:rPr>
          <w:lang w:eastAsia="nl-NL"/>
        </w:rPr>
        <w:t>Welke middelen zijn aan de scholen verstrekt, welke middelen worden bovenschools op het niveau van het bestuur ingezet (denk aan inkoop, IT, administratie, communicatie of professionalisering) en wat zijn de kosten van het bestuurlijk apparaat?</w:t>
      </w:r>
    </w:p>
    <w:p w14:paraId="09A643EE" w14:textId="77777777" w:rsidR="00D35363" w:rsidRPr="00D35363" w:rsidRDefault="00D35363" w:rsidP="00D35363">
      <w:pPr>
        <w:tabs>
          <w:tab w:val="clear" w:pos="400"/>
        </w:tabs>
        <w:autoSpaceDE/>
        <w:autoSpaceDN/>
        <w:adjustRightInd/>
        <w:spacing w:after="200" w:line="276" w:lineRule="auto"/>
        <w:ind w:left="360"/>
        <w:textAlignment w:val="auto"/>
        <w:rPr>
          <w:lang w:eastAsia="nl-NL"/>
        </w:rPr>
      </w:pPr>
    </w:p>
    <w:p w14:paraId="2A3C4C5D" w14:textId="77777777" w:rsidR="00187B63" w:rsidRDefault="00187B63" w:rsidP="00FD0DC2">
      <w:pPr>
        <w:pStyle w:val="Kop3"/>
      </w:pPr>
      <w:bookmarkStart w:id="26" w:name="_Toc219730144"/>
      <w:r>
        <w:t>Continuïteitsparagraaf</w:t>
      </w:r>
      <w:bookmarkEnd w:id="26"/>
    </w:p>
    <w:p w14:paraId="664A61E0" w14:textId="77777777" w:rsidR="00187B63" w:rsidRDefault="00187B63" w:rsidP="00187B63">
      <w:pPr>
        <w:rPr>
          <w:lang w:eastAsia="nl-NL"/>
        </w:rPr>
      </w:pPr>
      <w:r>
        <w:rPr>
          <w:lang w:eastAsia="nl-NL"/>
        </w:rPr>
        <w:t>De volgende onderdelen uit de continuïteitsparagraaf zijn opgenomen in de verantwoording op het financieel beleid:</w:t>
      </w:r>
    </w:p>
    <w:p w14:paraId="4E99C343" w14:textId="77777777" w:rsidR="00187B63" w:rsidRDefault="00187B63" w:rsidP="00187B63">
      <w:pPr>
        <w:rPr>
          <w:lang w:eastAsia="nl-NL"/>
        </w:rPr>
      </w:pPr>
    </w:p>
    <w:p w14:paraId="7BE4C8F6" w14:textId="77777777" w:rsidR="00187B63" w:rsidRDefault="00187B63" w:rsidP="00187B63">
      <w:pPr>
        <w:pStyle w:val="Lijstalinea"/>
        <w:numPr>
          <w:ilvl w:val="0"/>
          <w:numId w:val="16"/>
        </w:numPr>
        <w:tabs>
          <w:tab w:val="clear" w:pos="400"/>
        </w:tabs>
        <w:autoSpaceDE/>
        <w:autoSpaceDN/>
        <w:adjustRightInd/>
        <w:spacing w:after="200" w:line="276" w:lineRule="auto"/>
        <w:textAlignment w:val="auto"/>
        <w:rPr>
          <w:lang w:eastAsia="nl-NL"/>
        </w:rPr>
      </w:pPr>
      <w:r>
        <w:rPr>
          <w:lang w:eastAsia="nl-NL"/>
        </w:rPr>
        <w:t xml:space="preserve">Prognose voor medewerkers en leerlingen in hoofdstuk 3.2 </w:t>
      </w:r>
    </w:p>
    <w:p w14:paraId="12FE8D97" w14:textId="77777777" w:rsidR="00187B63" w:rsidRDefault="00187B63" w:rsidP="00187B63">
      <w:pPr>
        <w:pStyle w:val="Lijstalinea"/>
        <w:numPr>
          <w:ilvl w:val="0"/>
          <w:numId w:val="16"/>
        </w:numPr>
        <w:tabs>
          <w:tab w:val="clear" w:pos="400"/>
        </w:tabs>
        <w:autoSpaceDE/>
        <w:autoSpaceDN/>
        <w:adjustRightInd/>
        <w:spacing w:after="200" w:line="276" w:lineRule="auto"/>
        <w:textAlignment w:val="auto"/>
        <w:rPr>
          <w:lang w:eastAsia="nl-NL"/>
        </w:rPr>
      </w:pPr>
      <w:r>
        <w:rPr>
          <w:lang w:eastAsia="nl-NL"/>
        </w:rPr>
        <w:t>Meerjarenbegroting in hoofdstuk 3.2</w:t>
      </w:r>
    </w:p>
    <w:p w14:paraId="4A8A9606" w14:textId="7EDDE58C" w:rsidR="00187B63" w:rsidRPr="005D3CC2" w:rsidRDefault="00187B63" w:rsidP="00187B63">
      <w:pPr>
        <w:pStyle w:val="Lijstalinea"/>
        <w:numPr>
          <w:ilvl w:val="0"/>
          <w:numId w:val="16"/>
        </w:numPr>
        <w:tabs>
          <w:tab w:val="clear" w:pos="400"/>
        </w:tabs>
        <w:autoSpaceDE/>
        <w:autoSpaceDN/>
        <w:adjustRightInd/>
        <w:spacing w:after="200" w:line="276" w:lineRule="auto"/>
        <w:textAlignment w:val="auto"/>
        <w:rPr>
          <w:lang w:eastAsia="nl-NL"/>
        </w:rPr>
      </w:pPr>
      <w:r>
        <w:rPr>
          <w:lang w:eastAsia="nl-NL"/>
        </w:rPr>
        <w:t>De rapportage van het toezichthoudend orgaan is opgenomen in het verslag intern toezicht</w:t>
      </w:r>
    </w:p>
    <w:p w14:paraId="41AA388D" w14:textId="77777777" w:rsidR="00187B63" w:rsidRPr="0040260B" w:rsidRDefault="00187B63" w:rsidP="00187B63">
      <w:pPr>
        <w:rPr>
          <w:lang w:eastAsia="nl-NL"/>
        </w:rPr>
      </w:pPr>
    </w:p>
    <w:p w14:paraId="3A4840EE" w14:textId="77777777" w:rsidR="00187B63" w:rsidRDefault="00187B63" w:rsidP="001D4B2F">
      <w:pPr>
        <w:pStyle w:val="Kop4"/>
      </w:pPr>
      <w:r>
        <w:t>Intern risicobeheersingssysteem</w:t>
      </w:r>
    </w:p>
    <w:p w14:paraId="00EFBDC9"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Hoe werkt het intern risicobeheersingssysteem?</w:t>
      </w:r>
    </w:p>
    <w:p w14:paraId="08507AE6"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Wie voert bijvoorbeeld welke taken uit in het kader van het risicobeheer en hoe worden risicogebieden in kaart gebracht en gemonitord?</w:t>
      </w:r>
    </w:p>
    <w:p w14:paraId="128789D9"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Hoe heeft het intern risicobeheerssysteem in het verslagjaar in de praktijk gefunctioneerd?</w:t>
      </w:r>
    </w:p>
    <w:p w14:paraId="74C002F6"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Welke resultaten zijn er met interne risicobeheersingssysteem bereikt?</w:t>
      </w:r>
    </w:p>
    <w:p w14:paraId="053E979C"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Welke aanpassingen worden eventueel doorgevoerd in de komende jaren?</w:t>
      </w:r>
    </w:p>
    <w:p w14:paraId="4D4AFDAF" w14:textId="77777777" w:rsidR="00187B63" w:rsidRDefault="00187B63" w:rsidP="001D4B2F">
      <w:pPr>
        <w:pStyle w:val="Kop4"/>
      </w:pPr>
      <w:r>
        <w:t>Belangrijke risico’s</w:t>
      </w:r>
    </w:p>
    <w:p w14:paraId="50F2FD63" w14:textId="77777777" w:rsidR="00187B63" w:rsidRDefault="00187B63" w:rsidP="00187B63">
      <w:pPr>
        <w:rPr>
          <w:lang w:eastAsia="nl-NL"/>
        </w:rPr>
      </w:pPr>
      <w:r>
        <w:rPr>
          <w:lang w:eastAsia="nl-NL"/>
        </w:rPr>
        <w:t>Wat zijn de belangrijkste risico’s en hoe wordt hiermee omgegaan?</w:t>
      </w:r>
    </w:p>
    <w:p w14:paraId="47A05EAE" w14:textId="77777777" w:rsidR="00187B63" w:rsidRPr="009851B6" w:rsidRDefault="00187B63" w:rsidP="00187B63">
      <w:pPr>
        <w:rPr>
          <w:i/>
          <w:iCs/>
          <w:lang w:eastAsia="nl-NL"/>
        </w:rPr>
      </w:pPr>
      <w:r w:rsidRPr="009851B6">
        <w:rPr>
          <w:i/>
          <w:iCs/>
          <w:lang w:eastAsia="nl-NL"/>
        </w:rPr>
        <w:t>TIP: Verwijs of neem een link op naar het risicobeheersingsbeleid.</w:t>
      </w:r>
    </w:p>
    <w:p w14:paraId="61AB9DF7" w14:textId="77777777" w:rsidR="00187B63" w:rsidRDefault="00187B63" w:rsidP="00187B63">
      <w:pPr>
        <w:rPr>
          <w:lang w:eastAsia="nl-NL"/>
        </w:rPr>
      </w:pPr>
    </w:p>
    <w:p w14:paraId="3177B949" w14:textId="76D05E78" w:rsidR="00132872" w:rsidRDefault="00132872" w:rsidP="00D95D64">
      <w:pPr>
        <w:pStyle w:val="Kop4"/>
      </w:pPr>
      <w:r>
        <w:t xml:space="preserve">Informatiebeveiliging en privacy (IBP) </w:t>
      </w:r>
    </w:p>
    <w:p w14:paraId="590BE6C8" w14:textId="172D41B7" w:rsidR="00132872" w:rsidRPr="00C50EC1" w:rsidRDefault="00132872" w:rsidP="00132872">
      <w:pPr>
        <w:rPr>
          <w:lang w:eastAsia="nl-NL"/>
        </w:rPr>
      </w:pPr>
      <w:r>
        <w:rPr>
          <w:lang w:eastAsia="nl-NL"/>
        </w:rPr>
        <w:t xml:space="preserve">Over dit maatschappelijke thema, aangewezen door de Minister van OCW, moeten schoolbesturen zich </w:t>
      </w:r>
      <w:r w:rsidRPr="00C50EC1">
        <w:rPr>
          <w:lang w:eastAsia="nl-NL"/>
        </w:rPr>
        <w:t>op grond van de Regeling jaarverslag artikel 4 lid 6 nader verantwoorden.</w:t>
      </w:r>
    </w:p>
    <w:p w14:paraId="10D19D03" w14:textId="7E053AE8" w:rsidR="00D95D64" w:rsidRPr="00C50EC1" w:rsidRDefault="00D95D64" w:rsidP="00C50EC1">
      <w:pPr>
        <w:pStyle w:val="Lijstalinea"/>
        <w:numPr>
          <w:ilvl w:val="0"/>
          <w:numId w:val="4"/>
        </w:numPr>
        <w:rPr>
          <w:bCs/>
          <w:lang w:eastAsia="nl-NL"/>
        </w:rPr>
      </w:pPr>
      <w:r w:rsidRPr="00C50EC1">
        <w:rPr>
          <w:bCs/>
          <w:lang w:eastAsia="nl-NL"/>
        </w:rPr>
        <w:t xml:space="preserve">Welke acties zijn in het verslagjaar ondernomen om de risico’s op het gebied van informatiebeveiliging te verkleinen? Denk hierbij aan vernieuwingen of aanpassingen op ICT-gebied, die de organisatie veiliger maken. </w:t>
      </w:r>
    </w:p>
    <w:p w14:paraId="54813F60" w14:textId="77777777" w:rsidR="00D95D64" w:rsidRPr="00C50EC1" w:rsidRDefault="00D95D64" w:rsidP="00D95D64">
      <w:pPr>
        <w:pStyle w:val="Lijstalinea"/>
        <w:numPr>
          <w:ilvl w:val="0"/>
          <w:numId w:val="4"/>
        </w:numPr>
        <w:tabs>
          <w:tab w:val="clear" w:pos="400"/>
        </w:tabs>
        <w:autoSpaceDE/>
        <w:autoSpaceDN/>
        <w:adjustRightInd/>
        <w:spacing w:after="200" w:line="276" w:lineRule="auto"/>
        <w:textAlignment w:val="auto"/>
        <w:rPr>
          <w:bCs/>
          <w:lang w:eastAsia="nl-NL"/>
        </w:rPr>
      </w:pPr>
      <w:r w:rsidRPr="00C50EC1">
        <w:rPr>
          <w:bCs/>
          <w:lang w:eastAsia="nl-NL"/>
        </w:rPr>
        <w:t xml:space="preserve">Welke acties zijn in het verslagjaar ondernomen om de risico’s op het gebied van privacy te verkleinen? Denk hierbij onder meer aan geïntroduceerd beleid of aan verholpen datalekken. </w:t>
      </w:r>
    </w:p>
    <w:p w14:paraId="7D6931E1" w14:textId="77777777" w:rsidR="00D95D64" w:rsidRPr="00C50EC1" w:rsidRDefault="00D95D64" w:rsidP="00D95D64">
      <w:pPr>
        <w:jc w:val="both"/>
        <w:rPr>
          <w:rFonts w:cstheme="minorBidi"/>
          <w:bCs/>
          <w:color w:val="auto"/>
          <w:szCs w:val="22"/>
          <w:lang w:eastAsia="nl-NL"/>
        </w:rPr>
      </w:pPr>
      <w:r w:rsidRPr="00C50EC1">
        <w:rPr>
          <w:rFonts w:cstheme="minorBidi"/>
          <w:bCs/>
          <w:color w:val="auto"/>
          <w:szCs w:val="22"/>
          <w:lang w:eastAsia="nl-NL"/>
        </w:rPr>
        <w:t xml:space="preserve">Het is van belang om in het verslag niets op te nemen dat de digitale veiligheid van het schoolbestuur kan schaden. Wees daarom niet te specifiek over kwetsbaarheden waarvoor het bestuur vatbaar is. </w:t>
      </w:r>
    </w:p>
    <w:p w14:paraId="47AB91C1" w14:textId="77777777" w:rsidR="00D95D64" w:rsidRPr="00C50EC1" w:rsidRDefault="00D95D64" w:rsidP="00D95D64">
      <w:pPr>
        <w:jc w:val="both"/>
        <w:rPr>
          <w:rFonts w:cstheme="minorBidi"/>
          <w:bCs/>
          <w:color w:val="auto"/>
          <w:szCs w:val="22"/>
          <w:lang w:eastAsia="nl-NL"/>
        </w:rPr>
      </w:pPr>
    </w:p>
    <w:p w14:paraId="1C036D43" w14:textId="77777777" w:rsidR="00D95D64" w:rsidRDefault="00D95D64" w:rsidP="00D95D64">
      <w:pPr>
        <w:jc w:val="both"/>
        <w:rPr>
          <w:rFonts w:cstheme="minorBidi"/>
          <w:bCs/>
          <w:color w:val="auto"/>
          <w:szCs w:val="22"/>
          <w:lang w:eastAsia="nl-NL"/>
        </w:rPr>
      </w:pPr>
      <w:r w:rsidRPr="00C50EC1">
        <w:rPr>
          <w:rFonts w:cstheme="minorBidi"/>
          <w:bCs/>
          <w:color w:val="auto"/>
          <w:szCs w:val="22"/>
          <w:lang w:eastAsia="nl-NL"/>
        </w:rPr>
        <w:t xml:space="preserve">Voor meer informatie over het programma Digitaal Veilig Onderwijs, het Normenkader Informatiebeveiliging en privacy, het ondersteuningsaanbod en handvatten om aan de slag te gaan, zie </w:t>
      </w:r>
      <w:hyperlink r:id="rId17" w:history="1">
        <w:r w:rsidRPr="00C50EC1">
          <w:rPr>
            <w:rStyle w:val="Hyperlink"/>
            <w:rFonts w:cstheme="minorBidi"/>
            <w:bCs/>
            <w:szCs w:val="22"/>
            <w:lang w:eastAsia="nl-NL"/>
          </w:rPr>
          <w:t>www.digitaalveiligonderwijs.nl</w:t>
        </w:r>
      </w:hyperlink>
      <w:r w:rsidRPr="00C50EC1">
        <w:rPr>
          <w:rFonts w:cstheme="minorBidi"/>
          <w:bCs/>
          <w:color w:val="auto"/>
          <w:szCs w:val="22"/>
          <w:lang w:eastAsia="nl-NL"/>
        </w:rPr>
        <w:t>.</w:t>
      </w:r>
    </w:p>
    <w:p w14:paraId="3E788CEB" w14:textId="77777777" w:rsidR="00D95D64" w:rsidRDefault="00D95D64" w:rsidP="00132872">
      <w:pPr>
        <w:rPr>
          <w:lang w:eastAsia="nl-NL"/>
        </w:rPr>
      </w:pPr>
    </w:p>
    <w:p w14:paraId="0FD803B8" w14:textId="77777777" w:rsidR="00187B63" w:rsidRDefault="00187B63" w:rsidP="00187B63">
      <w:pPr>
        <w:rPr>
          <w:lang w:eastAsia="nl-NL"/>
        </w:rPr>
      </w:pPr>
    </w:p>
    <w:p w14:paraId="6D136E67" w14:textId="77777777" w:rsidR="00187B63" w:rsidRDefault="00187B63" w:rsidP="00FD0DC2">
      <w:pPr>
        <w:pStyle w:val="Kop2"/>
      </w:pPr>
      <w:bookmarkStart w:id="27" w:name="_Toc27034929"/>
      <w:r>
        <w:br w:type="column"/>
      </w:r>
      <w:bookmarkStart w:id="28" w:name="_Toc219730145"/>
      <w:r>
        <w:lastRenderedPageBreak/>
        <w:t>Verantwoording financiën</w:t>
      </w:r>
      <w:bookmarkEnd w:id="27"/>
      <w:bookmarkEnd w:id="28"/>
    </w:p>
    <w:p w14:paraId="1D7F46FA" w14:textId="77777777" w:rsidR="00187B63" w:rsidRDefault="00187B63" w:rsidP="00187B63">
      <w:pPr>
        <w:rPr>
          <w:lang w:eastAsia="nl-NL"/>
        </w:rPr>
      </w:pPr>
    </w:p>
    <w:p w14:paraId="36D2AB7B" w14:textId="77777777" w:rsidR="00187B63" w:rsidRDefault="00187B63" w:rsidP="00187B63">
      <w:pPr>
        <w:rPr>
          <w:i/>
          <w:lang w:eastAsia="nl-NL"/>
        </w:rPr>
      </w:pPr>
      <w:r w:rsidRPr="00AE41DF">
        <w:rPr>
          <w:i/>
          <w:lang w:eastAsia="nl-NL"/>
        </w:rPr>
        <w:t>Dit hoofdstuk bevat de verantwoording over de financiële staat van het bestuur. Het geeft de belangrijkste financiële gegevens weer en is los van de jaarrekening te lezen. De eerste paragraaf gaat in op ontwikkelingen</w:t>
      </w:r>
      <w:r>
        <w:rPr>
          <w:i/>
          <w:lang w:eastAsia="nl-NL"/>
        </w:rPr>
        <w:t xml:space="preserve"> </w:t>
      </w:r>
      <w:r w:rsidRPr="00AE41DF">
        <w:rPr>
          <w:i/>
          <w:lang w:eastAsia="nl-NL"/>
        </w:rPr>
        <w:t>in meerjarig perspectief, de tweede paragraaf geeft een analyse van de staat van baten en lasten en de balans. In</w:t>
      </w:r>
      <w:r>
        <w:rPr>
          <w:i/>
          <w:lang w:eastAsia="nl-NL"/>
        </w:rPr>
        <w:t xml:space="preserve"> </w:t>
      </w:r>
      <w:r w:rsidRPr="00AE41DF">
        <w:rPr>
          <w:i/>
          <w:lang w:eastAsia="nl-NL"/>
        </w:rPr>
        <w:t>de laatste paragraaf komt de financiële positie van het bestuur aan bod.</w:t>
      </w:r>
    </w:p>
    <w:p w14:paraId="4B094C2C" w14:textId="77777777" w:rsidR="00187B63" w:rsidRDefault="00187B63" w:rsidP="00187B63">
      <w:pPr>
        <w:rPr>
          <w:i/>
          <w:lang w:eastAsia="nl-NL"/>
        </w:rPr>
      </w:pPr>
    </w:p>
    <w:p w14:paraId="3EBC208E" w14:textId="77777777" w:rsidR="00187B63" w:rsidRDefault="00187B63" w:rsidP="00FD0DC2">
      <w:pPr>
        <w:pStyle w:val="Kop3"/>
      </w:pPr>
      <w:bookmarkStart w:id="29" w:name="_Toc27034930"/>
      <w:bookmarkStart w:id="30" w:name="_Toc219730146"/>
      <w:r>
        <w:t>Realisatie staat van baten en lasten en balans</w:t>
      </w:r>
      <w:bookmarkEnd w:id="29"/>
      <w:bookmarkEnd w:id="30"/>
    </w:p>
    <w:p w14:paraId="5239C8FE" w14:textId="77777777" w:rsidR="00187B63" w:rsidRDefault="00187B63" w:rsidP="00187B63">
      <w:pPr>
        <w:rPr>
          <w:lang w:eastAsia="nl-NL"/>
        </w:rPr>
      </w:pPr>
    </w:p>
    <w:p w14:paraId="0DE09736" w14:textId="77777777" w:rsidR="00187B63" w:rsidRDefault="00187B63" w:rsidP="001D4B2F">
      <w:pPr>
        <w:pStyle w:val="Kop4"/>
      </w:pPr>
      <w:r>
        <w:t>Staat van baten en lasten</w:t>
      </w:r>
    </w:p>
    <w:p w14:paraId="7C15AB6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Toon een tabel met:</w:t>
      </w:r>
    </w:p>
    <w:p w14:paraId="665DCF35" w14:textId="19B24782"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2024</w:t>
      </w:r>
    </w:p>
    <w:p w14:paraId="37E30C08" w14:textId="08999A3D"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1C515857" w14:textId="63574481"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Begroting </w:t>
      </w:r>
      <w:r w:rsidR="00C50EC1">
        <w:rPr>
          <w:lang w:eastAsia="nl-NL"/>
        </w:rPr>
        <w:t>2026</w:t>
      </w:r>
    </w:p>
    <w:p w14:paraId="77B6B561" w14:textId="77777777"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TIP: Verschil begroting/realisatie</w:t>
      </w:r>
    </w:p>
    <w:p w14:paraId="375937C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is de verklaring voor de belangrijkste verschillen van het resultaat in het verslagjaar t.o.v. de begroting?</w:t>
      </w:r>
    </w:p>
    <w:p w14:paraId="74BDE312" w14:textId="77777777" w:rsidR="00187B63" w:rsidRPr="00877A47"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is de verklaring voor de belangrijkste verschillen van het resultaat in het verslagjaar t.o.v. vorig jaar?</w:t>
      </w:r>
    </w:p>
    <w:p w14:paraId="33BD2D90" w14:textId="77777777" w:rsidR="00187B63" w:rsidRDefault="00187B63" w:rsidP="001D4B2F">
      <w:pPr>
        <w:pStyle w:val="Kop4"/>
      </w:pPr>
      <w:r>
        <w:t>Balans</w:t>
      </w:r>
    </w:p>
    <w:p w14:paraId="7B89C93F"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Toon een tabel met:</w:t>
      </w:r>
    </w:p>
    <w:p w14:paraId="6FFA7137" w14:textId="01DD56E2"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2023</w:t>
      </w:r>
    </w:p>
    <w:p w14:paraId="75D64A95" w14:textId="3C4D4F45"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2024</w:t>
      </w:r>
    </w:p>
    <w:p w14:paraId="38F81CDB" w14:textId="2481FA90"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2177D89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is de verklaring voor de belangrijkste verschillen van het resultaat in het verslagjaar t.o.v. vorige jaren?</w:t>
      </w:r>
    </w:p>
    <w:p w14:paraId="0DBD33A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zijn de belangrijkste investeringen en uitgaven vanuit de voorzieningen?</w:t>
      </w:r>
      <w:r>
        <w:rPr>
          <w:lang w:eastAsia="nl-NL"/>
        </w:rPr>
        <w:br/>
      </w:r>
    </w:p>
    <w:p w14:paraId="2E739836" w14:textId="77777777" w:rsidR="00187B63" w:rsidRDefault="00187B63" w:rsidP="00FD0DC2">
      <w:pPr>
        <w:pStyle w:val="Kop3"/>
      </w:pPr>
      <w:bookmarkStart w:id="31" w:name="_Toc27034931"/>
      <w:bookmarkStart w:id="32" w:name="_Toc219730147"/>
      <w:r>
        <w:t>Ontwikkelingen in meerjarig perspectief</w:t>
      </w:r>
      <w:bookmarkEnd w:id="31"/>
      <w:bookmarkEnd w:id="32"/>
    </w:p>
    <w:p w14:paraId="23A323D7" w14:textId="77777777" w:rsidR="00187B63" w:rsidRDefault="00187B63" w:rsidP="00187B63">
      <w:pPr>
        <w:rPr>
          <w:lang w:eastAsia="nl-NL"/>
        </w:rPr>
      </w:pPr>
    </w:p>
    <w:p w14:paraId="44A2A8E0" w14:textId="77777777" w:rsidR="00187B63" w:rsidRDefault="00187B63" w:rsidP="001D4B2F">
      <w:pPr>
        <w:pStyle w:val="Kop4"/>
      </w:pPr>
      <w:r>
        <w:t>Leerlingen</w:t>
      </w:r>
    </w:p>
    <w:p w14:paraId="2F3574F0"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Toon een tabel met:</w:t>
      </w:r>
    </w:p>
    <w:p w14:paraId="30D3F3AE" w14:textId="3D8BF1F1"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 xml:space="preserve">Aantal leerlingen </w:t>
      </w:r>
      <w:r w:rsidR="00C50EC1">
        <w:rPr>
          <w:lang w:eastAsia="nl-NL"/>
        </w:rPr>
        <w:t>2024</w:t>
      </w:r>
    </w:p>
    <w:p w14:paraId="4E38218B" w14:textId="36CD3DC2"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 xml:space="preserve">Aantal leerlingen </w:t>
      </w:r>
      <w:r w:rsidR="00C50EC1">
        <w:rPr>
          <w:lang w:eastAsia="nl-NL"/>
        </w:rPr>
        <w:t>2025</w:t>
      </w:r>
    </w:p>
    <w:p w14:paraId="5A6BA856" w14:textId="77777777"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Aantal leerlingen komende 3 jaar</w:t>
      </w:r>
    </w:p>
    <w:p w14:paraId="6F25D916"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Wat zijn de belangrijkste factoren die de ontwikkeling van het aantal leerlingen de komende jaren binnen het schoolbestuur beïnvloeden?</w:t>
      </w:r>
    </w:p>
    <w:p w14:paraId="1A0605C6" w14:textId="77777777" w:rsidR="00187B63" w:rsidRDefault="00187B63" w:rsidP="00187B63">
      <w:pPr>
        <w:pStyle w:val="Lijstalinea"/>
        <w:numPr>
          <w:ilvl w:val="0"/>
          <w:numId w:val="7"/>
        </w:numPr>
        <w:tabs>
          <w:tab w:val="clear" w:pos="400"/>
        </w:tabs>
        <w:autoSpaceDE/>
        <w:autoSpaceDN/>
        <w:adjustRightInd/>
        <w:spacing w:line="276" w:lineRule="auto"/>
        <w:textAlignment w:val="auto"/>
        <w:rPr>
          <w:lang w:eastAsia="nl-NL"/>
        </w:rPr>
      </w:pPr>
      <w:r>
        <w:rPr>
          <w:lang w:eastAsia="nl-NL"/>
        </w:rPr>
        <w:t>Hoe gaat het schoolbestuur daarop acteren?</w:t>
      </w:r>
    </w:p>
    <w:p w14:paraId="74183C3E" w14:textId="77777777" w:rsidR="00187B63" w:rsidRDefault="00187B63" w:rsidP="00187B63">
      <w:pPr>
        <w:rPr>
          <w:lang w:eastAsia="nl-NL"/>
        </w:rPr>
      </w:pPr>
    </w:p>
    <w:p w14:paraId="60CC0305" w14:textId="77777777" w:rsidR="00187B63" w:rsidRDefault="00187B63" w:rsidP="001D4B2F">
      <w:pPr>
        <w:pStyle w:val="Kop4"/>
      </w:pPr>
      <w:r>
        <w:t>FTE</w:t>
      </w:r>
    </w:p>
    <w:p w14:paraId="0D9CB142"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Toon een tabel met:</w:t>
      </w:r>
    </w:p>
    <w:p w14:paraId="4F48EDAB" w14:textId="31B35524"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 xml:space="preserve">Inzet per categorie </w:t>
      </w:r>
      <w:r w:rsidR="00C50EC1">
        <w:rPr>
          <w:lang w:eastAsia="nl-NL"/>
        </w:rPr>
        <w:t>2024</w:t>
      </w:r>
    </w:p>
    <w:p w14:paraId="3BD297E8" w14:textId="3FD7B523"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lastRenderedPageBreak/>
        <w:t xml:space="preserve">Inzet per categorie </w:t>
      </w:r>
      <w:r w:rsidR="00C50EC1">
        <w:rPr>
          <w:lang w:eastAsia="nl-NL"/>
        </w:rPr>
        <w:t>2025</w:t>
      </w:r>
    </w:p>
    <w:p w14:paraId="191A7082" w14:textId="77777777"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Inzet per categorie komende 3 jaar</w:t>
      </w:r>
    </w:p>
    <w:p w14:paraId="265ADACF"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Wat zijn de belangrijkste factoren die de ontwikkeling van het aantal FTE de komende jaren binnen het schoolbestuur beïnvloeden?</w:t>
      </w:r>
    </w:p>
    <w:p w14:paraId="0688F7CB"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Hoe gaat het schoolbestuur daarop acteren?</w:t>
      </w:r>
    </w:p>
    <w:p w14:paraId="4F96C9E3" w14:textId="77777777" w:rsidR="00187B63" w:rsidRDefault="00187B63" w:rsidP="001D4B2F">
      <w:pPr>
        <w:pStyle w:val="Kop4"/>
      </w:pPr>
      <w:r>
        <w:t>Staat van baten en lasten</w:t>
      </w:r>
    </w:p>
    <w:p w14:paraId="66CBEA92"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Toon een tabel met: </w:t>
      </w:r>
    </w:p>
    <w:p w14:paraId="37F2CC77" w14:textId="0AF57D43"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789ABA82" w14:textId="77777777"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Begroting komende 3 jaar (bij doordecentralisatie 5 jaar)</w:t>
      </w:r>
    </w:p>
    <w:p w14:paraId="62F1FFCA" w14:textId="3A427CF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Wat zijn de belangrijkste ontwikkelingen in de meerjarenbegroting? </w:t>
      </w:r>
      <w:r w:rsidRPr="00ED4AA9">
        <w:rPr>
          <w:lang w:eastAsia="nl-NL"/>
        </w:rPr>
        <w:t>Hoe is dit gekoppeld aan het beleid en de ontwikkelingen die hierop van invloed zijn die eerder benoemd zijn?</w:t>
      </w:r>
    </w:p>
    <w:p w14:paraId="78EEDE3E" w14:textId="77777777" w:rsidR="00187B63" w:rsidRDefault="00187B63" w:rsidP="001D4B2F">
      <w:pPr>
        <w:pStyle w:val="Kop4"/>
      </w:pPr>
      <w:r>
        <w:t>Balans</w:t>
      </w:r>
    </w:p>
    <w:p w14:paraId="7ED0E602"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Toon een tabel met:</w:t>
      </w:r>
    </w:p>
    <w:p w14:paraId="2F14D3BD" w14:textId="701A13DA"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4D0BBA9F" w14:textId="77777777"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Begroting komende 3 jaar (bij doordecentralisatie 5 jaar)</w:t>
      </w:r>
    </w:p>
    <w:p w14:paraId="5603521B" w14:textId="3E43633A"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Wat zijn de belangrijkste ontwikkelingen in de meerjarenbalans? </w:t>
      </w:r>
    </w:p>
    <w:p w14:paraId="5871C8AC"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Wat zijn de belangrijkste toekomstige investeringen en uitgaven vanuit de voorzieningen? </w:t>
      </w:r>
      <w:r w:rsidRPr="00ED4AA9">
        <w:rPr>
          <w:lang w:eastAsia="nl-NL"/>
        </w:rPr>
        <w:t>Hoe is dit gekoppeld aan het beleid en de ontwikkelingen die hierop van invloed zijn die eerder benoemd zijn?</w:t>
      </w:r>
    </w:p>
    <w:p w14:paraId="202C59C9"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sidRPr="00AD71CD">
        <w:rPr>
          <w:rFonts w:cstheme="minorHAnsi"/>
        </w:rPr>
        <w:t xml:space="preserve">Geef een toelichting op de (geplande) majeure investeringen, met aandacht voor de relatie met de strategische doelstellingen, de omvang, het tijdpad en de wijze van financiering. Inclusief een duidelijke onderbouwing door gebruik van prognoses van aantallen leerlingen en sturingsinstrumenten. </w:t>
      </w:r>
    </w:p>
    <w:p w14:paraId="607D2BB1" w14:textId="77777777" w:rsidR="00187B63" w:rsidRDefault="00187B63" w:rsidP="00187B63">
      <w:pPr>
        <w:pStyle w:val="Lijstalinea"/>
        <w:ind w:left="765"/>
        <w:rPr>
          <w:lang w:eastAsia="nl-NL"/>
        </w:rPr>
      </w:pPr>
    </w:p>
    <w:p w14:paraId="3D01FD91" w14:textId="77777777" w:rsidR="00187B63" w:rsidRDefault="00187B63" w:rsidP="00FD0DC2">
      <w:pPr>
        <w:pStyle w:val="Kop3"/>
      </w:pPr>
      <w:bookmarkStart w:id="33" w:name="_Toc27034932"/>
      <w:bookmarkStart w:id="34" w:name="_Toc219730148"/>
      <w:r>
        <w:t>Financiële positie</w:t>
      </w:r>
      <w:bookmarkEnd w:id="33"/>
      <w:bookmarkEnd w:id="34"/>
    </w:p>
    <w:p w14:paraId="10697C78" w14:textId="77777777" w:rsidR="00187B63" w:rsidRDefault="00187B63" w:rsidP="00187B63">
      <w:pPr>
        <w:rPr>
          <w:lang w:eastAsia="nl-NL"/>
        </w:rPr>
      </w:pPr>
    </w:p>
    <w:p w14:paraId="39D8C470" w14:textId="77777777" w:rsidR="00187B63" w:rsidRDefault="00187B63" w:rsidP="001D4B2F">
      <w:pPr>
        <w:pStyle w:val="Kop4"/>
      </w:pPr>
      <w:r>
        <w:t>Kengetallen</w:t>
      </w:r>
    </w:p>
    <w:p w14:paraId="4BF4C30B" w14:textId="3B6DD1D4" w:rsidR="00187B63" w:rsidRDefault="00187B63" w:rsidP="00187B63">
      <w:pPr>
        <w:pStyle w:val="Lijstalinea"/>
        <w:numPr>
          <w:ilvl w:val="0"/>
          <w:numId w:val="9"/>
        </w:numPr>
        <w:tabs>
          <w:tab w:val="clear" w:pos="400"/>
        </w:tabs>
        <w:autoSpaceDE/>
        <w:autoSpaceDN/>
        <w:adjustRightInd/>
        <w:spacing w:after="200" w:line="276" w:lineRule="auto"/>
        <w:textAlignment w:val="auto"/>
        <w:rPr>
          <w:lang w:eastAsia="nl-NL"/>
        </w:rPr>
      </w:pPr>
      <w:r>
        <w:rPr>
          <w:lang w:eastAsia="nl-NL"/>
        </w:rPr>
        <w:t>Toon een tabel met de kengetallen (liquiditeit, solvabiliteit, rentabiliteit, weerstandsvermogen, signaleringswaarde) over:</w:t>
      </w:r>
    </w:p>
    <w:p w14:paraId="07EB6C58" w14:textId="7BEC938A"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2024</w:t>
      </w:r>
    </w:p>
    <w:p w14:paraId="6DA81C4C" w14:textId="2F735465"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65526F84" w14:textId="77777777"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Begroting komende 3 jaar (bij doordecentralisatie 5 jaar)</w:t>
      </w:r>
    </w:p>
    <w:p w14:paraId="268D07FA" w14:textId="77777777"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Signaleringsnormen (o.a. weerstandsvermogen en signaleringswaarde)</w:t>
      </w:r>
    </w:p>
    <w:p w14:paraId="0B77C050" w14:textId="77777777" w:rsidR="00187B63" w:rsidRDefault="00187B63" w:rsidP="00187B63">
      <w:pPr>
        <w:pStyle w:val="Lijstalinea"/>
        <w:numPr>
          <w:ilvl w:val="0"/>
          <w:numId w:val="9"/>
        </w:numPr>
        <w:tabs>
          <w:tab w:val="clear" w:pos="400"/>
        </w:tabs>
        <w:autoSpaceDE/>
        <w:autoSpaceDN/>
        <w:adjustRightInd/>
        <w:spacing w:after="200" w:line="276" w:lineRule="auto"/>
        <w:textAlignment w:val="auto"/>
        <w:rPr>
          <w:lang w:eastAsia="nl-NL"/>
        </w:rPr>
      </w:pPr>
      <w:r>
        <w:rPr>
          <w:lang w:eastAsia="nl-NL"/>
        </w:rPr>
        <w:t>Toelichting ontwikkeling kengetallen</w:t>
      </w:r>
    </w:p>
    <w:p w14:paraId="0C198346" w14:textId="77777777" w:rsidR="00187B63" w:rsidRDefault="00187B63" w:rsidP="001D4B2F">
      <w:pPr>
        <w:pStyle w:val="Kop4"/>
      </w:pPr>
      <w:r>
        <w:t>Signaleringswaarde</w:t>
      </w:r>
    </w:p>
    <w:p w14:paraId="49CDCF79" w14:textId="77777777" w:rsidR="00187B63" w:rsidRDefault="00187B63" w:rsidP="00187B63">
      <w:pPr>
        <w:pStyle w:val="Lijstalinea"/>
        <w:numPr>
          <w:ilvl w:val="0"/>
          <w:numId w:val="14"/>
        </w:numPr>
        <w:tabs>
          <w:tab w:val="clear" w:pos="400"/>
        </w:tabs>
        <w:autoSpaceDE/>
        <w:autoSpaceDN/>
        <w:adjustRightInd/>
        <w:spacing w:after="200" w:line="276" w:lineRule="auto"/>
        <w:textAlignment w:val="auto"/>
        <w:rPr>
          <w:lang w:eastAsia="nl-NL"/>
        </w:rPr>
      </w:pPr>
      <w:r>
        <w:rPr>
          <w:lang w:eastAsia="nl-NL"/>
        </w:rPr>
        <w:t>Komt het publiek eigen vermogen uit boven de signaleringswaarde? Zo ja, hoeveel? Zijn er schoolspecifieke redenen te noemen waarom bovenmatig publiek eigen vermogen wordt aangehouden?</w:t>
      </w:r>
      <w:r w:rsidRPr="00511A18">
        <w:rPr>
          <w:lang w:eastAsia="nl-NL"/>
        </w:rPr>
        <w:t xml:space="preserve"> </w:t>
      </w:r>
      <w:r>
        <w:rPr>
          <w:lang w:eastAsia="nl-NL"/>
        </w:rPr>
        <w:t>Is men ergens voor aan het sparen?</w:t>
      </w:r>
    </w:p>
    <w:p w14:paraId="779D33E3" w14:textId="77777777" w:rsidR="00187B63" w:rsidRDefault="00187B63" w:rsidP="00187B63">
      <w:pPr>
        <w:pStyle w:val="Lijstalinea"/>
        <w:numPr>
          <w:ilvl w:val="0"/>
          <w:numId w:val="14"/>
        </w:numPr>
        <w:tabs>
          <w:tab w:val="clear" w:pos="400"/>
        </w:tabs>
        <w:autoSpaceDE/>
        <w:autoSpaceDN/>
        <w:adjustRightInd/>
        <w:spacing w:after="200" w:line="276" w:lineRule="auto"/>
        <w:textAlignment w:val="auto"/>
        <w:rPr>
          <w:lang w:eastAsia="nl-NL"/>
        </w:rPr>
      </w:pPr>
      <w:r>
        <w:rPr>
          <w:lang w:eastAsia="nl-NL"/>
        </w:rPr>
        <w:t xml:space="preserve">Hoe wordt het bovenmatig publiek eigen vermogen de komende jaren besteed? (zie ook </w:t>
      </w:r>
      <w:r w:rsidRPr="003B6702">
        <w:rPr>
          <w:i/>
          <w:iCs/>
          <w:lang w:eastAsia="nl-NL"/>
        </w:rPr>
        <w:t>Reservepositie</w:t>
      </w:r>
      <w:r>
        <w:rPr>
          <w:lang w:eastAsia="nl-NL"/>
        </w:rPr>
        <w:t xml:space="preserve">) </w:t>
      </w:r>
    </w:p>
    <w:p w14:paraId="64DC90FC" w14:textId="77777777" w:rsidR="00187B63" w:rsidRDefault="00187B63" w:rsidP="00187B63">
      <w:pPr>
        <w:pStyle w:val="Lijstalinea"/>
        <w:numPr>
          <w:ilvl w:val="0"/>
          <w:numId w:val="14"/>
        </w:numPr>
        <w:tabs>
          <w:tab w:val="clear" w:pos="400"/>
        </w:tabs>
        <w:autoSpaceDE/>
        <w:autoSpaceDN/>
        <w:adjustRightInd/>
        <w:spacing w:after="200" w:line="276" w:lineRule="auto"/>
        <w:textAlignment w:val="auto"/>
        <w:rPr>
          <w:lang w:eastAsia="nl-NL"/>
        </w:rPr>
      </w:pPr>
      <w:r w:rsidRPr="00C976E7">
        <w:t xml:space="preserve">Welke keuzes maakt het bestuur om de financiële positie op het gewenste niveau te brengen of te houden? </w:t>
      </w:r>
      <w:r>
        <w:t xml:space="preserve">(juist ook als er volgens de signaleringswaarde mogelijk sprake is van bovenmatig publiek vermogen) </w:t>
      </w:r>
      <w:r w:rsidRPr="00C976E7">
        <w:t xml:space="preserve">En hoe heeft </w:t>
      </w:r>
      <w:r w:rsidRPr="00E507D1">
        <w:rPr>
          <w:color w:val="000000" w:themeColor="text1"/>
        </w:rPr>
        <w:t xml:space="preserve">het gesprek hierover met het intern toezicht en de (gemeenschappelijke) medezeggenschapsraad plaatsgevonden?  </w:t>
      </w:r>
    </w:p>
    <w:p w14:paraId="7CB307C2" w14:textId="77777777" w:rsidR="00187B63" w:rsidRPr="0066337F" w:rsidRDefault="00187B63" w:rsidP="00187B63">
      <w:pPr>
        <w:rPr>
          <w:i/>
          <w:iCs/>
          <w:lang w:eastAsia="nl-NL"/>
        </w:rPr>
      </w:pPr>
      <w:r w:rsidRPr="0066337F">
        <w:rPr>
          <w:i/>
          <w:iCs/>
          <w:lang w:eastAsia="nl-NL"/>
        </w:rPr>
        <w:t xml:space="preserve">TIP: Verwijs naar toelichting signaleringswaarde in meerjarenbegroting </w:t>
      </w:r>
    </w:p>
    <w:p w14:paraId="7B3D931C" w14:textId="77777777" w:rsidR="00187B63" w:rsidRDefault="00187B63" w:rsidP="00187B63">
      <w:pPr>
        <w:rPr>
          <w:lang w:eastAsia="nl-NL"/>
        </w:rPr>
      </w:pPr>
    </w:p>
    <w:p w14:paraId="0441A046" w14:textId="77777777" w:rsidR="00187B63" w:rsidRDefault="00187B63" w:rsidP="00187B63">
      <w:pPr>
        <w:rPr>
          <w:lang w:eastAsia="nl-NL"/>
        </w:rPr>
      </w:pPr>
    </w:p>
    <w:p w14:paraId="64AE3DB9" w14:textId="77777777" w:rsidR="00187B63" w:rsidRDefault="00187B63" w:rsidP="001D4B2F">
      <w:pPr>
        <w:pStyle w:val="Kop4"/>
      </w:pPr>
      <w:r>
        <w:t>Reservepositie</w:t>
      </w:r>
    </w:p>
    <w:p w14:paraId="0B82C710" w14:textId="77777777" w:rsidR="00187B63" w:rsidRDefault="00187B63" w:rsidP="00187B63">
      <w:pPr>
        <w:pStyle w:val="Lijstalinea"/>
        <w:numPr>
          <w:ilvl w:val="0"/>
          <w:numId w:val="10"/>
        </w:numPr>
        <w:tabs>
          <w:tab w:val="clear" w:pos="400"/>
        </w:tabs>
        <w:autoSpaceDE/>
        <w:autoSpaceDN/>
        <w:adjustRightInd/>
        <w:spacing w:after="200" w:line="276" w:lineRule="auto"/>
        <w:textAlignment w:val="auto"/>
        <w:rPr>
          <w:lang w:eastAsia="nl-NL"/>
        </w:rPr>
      </w:pPr>
      <w:r>
        <w:rPr>
          <w:lang w:eastAsia="nl-NL"/>
        </w:rPr>
        <w:t>Welke keuzes worden gemaakt om financiële ruimte in te zetten (koppeling met signaleringswaarde) of om de financiële positie tot een aanvaardbaar niveau te brengen?</w:t>
      </w:r>
    </w:p>
    <w:p w14:paraId="331B7705" w14:textId="77777777" w:rsidR="00187B63" w:rsidRDefault="00187B63" w:rsidP="00187B63">
      <w:pPr>
        <w:pStyle w:val="Lijstalinea"/>
        <w:numPr>
          <w:ilvl w:val="0"/>
          <w:numId w:val="10"/>
        </w:numPr>
        <w:tabs>
          <w:tab w:val="clear" w:pos="400"/>
        </w:tabs>
        <w:autoSpaceDE/>
        <w:autoSpaceDN/>
        <w:adjustRightInd/>
        <w:spacing w:after="200" w:line="276" w:lineRule="auto"/>
        <w:textAlignment w:val="auto"/>
        <w:rPr>
          <w:lang w:eastAsia="nl-NL"/>
        </w:rPr>
      </w:pPr>
      <w:r>
        <w:rPr>
          <w:lang w:eastAsia="nl-NL"/>
        </w:rPr>
        <w:t>Hoe verhoudt de ontwikkeling van het resultaat/de rentabiliteit de komende jaren (negatief/rond 0/positief) zich tot het financieel beleid van het bestuur?</w:t>
      </w:r>
    </w:p>
    <w:p w14:paraId="3FB1DC39" w14:textId="77777777" w:rsidR="00187B63" w:rsidRPr="0066337F" w:rsidRDefault="00187B63" w:rsidP="00187B63">
      <w:pPr>
        <w:rPr>
          <w:i/>
          <w:iCs/>
          <w:lang w:eastAsia="nl-NL"/>
        </w:rPr>
      </w:pPr>
      <w:r w:rsidRPr="0066337F">
        <w:rPr>
          <w:i/>
          <w:iCs/>
          <w:lang w:eastAsia="nl-NL"/>
        </w:rPr>
        <w:t>TIP: Neem als bijlage de jaarrekening op of verwijs door middel van een link.</w:t>
      </w:r>
    </w:p>
    <w:p w14:paraId="255A55A5" w14:textId="77777777" w:rsidR="00187B63" w:rsidRDefault="00187B63" w:rsidP="00187B63">
      <w:pPr>
        <w:rPr>
          <w:lang w:eastAsia="nl-NL"/>
        </w:rPr>
      </w:pPr>
    </w:p>
    <w:p w14:paraId="159453BD" w14:textId="77777777" w:rsidR="00187B63" w:rsidRDefault="00187B63" w:rsidP="00FD0DC2">
      <w:pPr>
        <w:pStyle w:val="Kop2"/>
      </w:pPr>
      <w:r>
        <w:br w:type="column"/>
      </w:r>
      <w:bookmarkStart w:id="35" w:name="_Toc219730149"/>
      <w:r>
        <w:lastRenderedPageBreak/>
        <w:t>Bijlage: Verslag intern toezicht</w:t>
      </w:r>
      <w:bookmarkEnd w:id="35"/>
    </w:p>
    <w:p w14:paraId="765D475C" w14:textId="77777777" w:rsidR="00187B63" w:rsidRDefault="00187B63" w:rsidP="00187B63">
      <w:r>
        <w:t xml:space="preserve">Voor een uitgebreidere toelichting op de inhoud van het verslag intern toezicht zie </w:t>
      </w:r>
      <w:hyperlink r:id="rId18" w:history="1">
        <w:r w:rsidRPr="005101DE">
          <w:rPr>
            <w:rStyle w:val="Hyperlink"/>
          </w:rPr>
          <w:t>www.vtoi-nvtk.nl</w:t>
        </w:r>
      </w:hyperlink>
      <w:r>
        <w:t xml:space="preserve">. </w:t>
      </w:r>
    </w:p>
    <w:p w14:paraId="73877C1F" w14:textId="77777777" w:rsidR="00187B63" w:rsidRDefault="00187B63" w:rsidP="00187B63"/>
    <w:p w14:paraId="2FB19A16" w14:textId="77777777" w:rsidR="00187B63" w:rsidRDefault="00187B63" w:rsidP="00FD0DC2">
      <w:pPr>
        <w:pStyle w:val="Kop3"/>
      </w:pPr>
      <w:bookmarkStart w:id="36" w:name="_Toc219730150"/>
      <w:r>
        <w:t>Samenstelling intern toezicht</w:t>
      </w:r>
      <w:bookmarkEnd w:id="36"/>
    </w:p>
    <w:p w14:paraId="4B711C54" w14:textId="77777777" w:rsidR="00187B63" w:rsidRPr="003C7269" w:rsidRDefault="00187B63" w:rsidP="00187B63"/>
    <w:p w14:paraId="4D58904A"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Naam</w:t>
      </w:r>
    </w:p>
    <w:p w14:paraId="59A4558D"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 xml:space="preserve">Functie </w:t>
      </w:r>
    </w:p>
    <w:p w14:paraId="1072E6EE"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Andere functies (betaald en onbetaald)</w:t>
      </w:r>
    </w:p>
    <w:p w14:paraId="2311F0BC" w14:textId="77777777" w:rsidR="00187B63" w:rsidRDefault="00187B63" w:rsidP="00187B63">
      <w:pPr>
        <w:pStyle w:val="Opsommingbullets"/>
        <w:numPr>
          <w:ilvl w:val="0"/>
          <w:numId w:val="19"/>
        </w:numPr>
        <w:tabs>
          <w:tab w:val="clear" w:pos="400"/>
        </w:tabs>
        <w:autoSpaceDE/>
        <w:autoSpaceDN/>
        <w:adjustRightInd/>
        <w:textAlignment w:val="auto"/>
        <w:rPr>
          <w:rFonts w:cs="Tahoma"/>
          <w:b/>
          <w:sz w:val="20"/>
          <w:szCs w:val="20"/>
        </w:rPr>
      </w:pPr>
      <w:r w:rsidRPr="00ED663B">
        <w:rPr>
          <w:rFonts w:cs="Tahoma"/>
          <w:sz w:val="20"/>
          <w:szCs w:val="20"/>
        </w:rPr>
        <w:t xml:space="preserve">Aandachtsgebied en /of commissies </w:t>
      </w:r>
      <w:r w:rsidRPr="00ED663B">
        <w:rPr>
          <w:rFonts w:cs="Tahoma"/>
          <w:b/>
          <w:sz w:val="20"/>
          <w:szCs w:val="20"/>
        </w:rPr>
        <w:t xml:space="preserve"> </w:t>
      </w:r>
    </w:p>
    <w:p w14:paraId="7EF024F8" w14:textId="17F4B531" w:rsidR="00981468" w:rsidRPr="00981468" w:rsidRDefault="00981468" w:rsidP="00187B63">
      <w:pPr>
        <w:pStyle w:val="Opsommingbullets"/>
        <w:numPr>
          <w:ilvl w:val="0"/>
          <w:numId w:val="19"/>
        </w:numPr>
        <w:tabs>
          <w:tab w:val="clear" w:pos="400"/>
        </w:tabs>
        <w:autoSpaceDE/>
        <w:autoSpaceDN/>
        <w:adjustRightInd/>
        <w:textAlignment w:val="auto"/>
        <w:rPr>
          <w:rFonts w:cs="Tahoma"/>
          <w:bCs w:val="0"/>
          <w:sz w:val="20"/>
          <w:szCs w:val="20"/>
        </w:rPr>
      </w:pPr>
      <w:r w:rsidRPr="00981468">
        <w:rPr>
          <w:rFonts w:cs="Tahoma"/>
          <w:bCs w:val="0"/>
          <w:sz w:val="20"/>
          <w:szCs w:val="20"/>
        </w:rPr>
        <w:t>Datum aantreden (en eventueel aftreden)</w:t>
      </w:r>
    </w:p>
    <w:p w14:paraId="024D1F96" w14:textId="77777777" w:rsidR="00187B63" w:rsidRPr="00ED663B" w:rsidRDefault="00187B63" w:rsidP="00981468">
      <w:pPr>
        <w:pStyle w:val="Opsommingbullets"/>
        <w:numPr>
          <w:ilvl w:val="0"/>
          <w:numId w:val="0"/>
        </w:numPr>
        <w:ind w:left="425" w:hanging="357"/>
        <w:rPr>
          <w:rFonts w:cs="Tahoma"/>
          <w:sz w:val="20"/>
          <w:szCs w:val="20"/>
        </w:rPr>
      </w:pPr>
    </w:p>
    <w:p w14:paraId="63C17550"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Naam</w:t>
      </w:r>
    </w:p>
    <w:p w14:paraId="0FBE6445"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 xml:space="preserve">Functie </w:t>
      </w:r>
    </w:p>
    <w:p w14:paraId="16196C42"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Andere functies (betaald en onbetaald)</w:t>
      </w:r>
    </w:p>
    <w:p w14:paraId="685AD480" w14:textId="77777777" w:rsidR="00187B63" w:rsidRDefault="00187B63" w:rsidP="00187B63">
      <w:pPr>
        <w:pStyle w:val="Opsommingbullets"/>
        <w:numPr>
          <w:ilvl w:val="0"/>
          <w:numId w:val="19"/>
        </w:numPr>
        <w:tabs>
          <w:tab w:val="clear" w:pos="400"/>
        </w:tabs>
        <w:autoSpaceDE/>
        <w:autoSpaceDN/>
        <w:adjustRightInd/>
        <w:textAlignment w:val="auto"/>
        <w:rPr>
          <w:rFonts w:cs="Tahoma"/>
          <w:b/>
          <w:sz w:val="20"/>
          <w:szCs w:val="20"/>
        </w:rPr>
      </w:pPr>
      <w:r w:rsidRPr="00ED663B">
        <w:rPr>
          <w:rFonts w:cs="Tahoma"/>
          <w:sz w:val="20"/>
          <w:szCs w:val="20"/>
        </w:rPr>
        <w:t xml:space="preserve">Aandachtsgebied en/of commissies </w:t>
      </w:r>
      <w:r w:rsidRPr="00ED663B">
        <w:rPr>
          <w:rFonts w:cs="Tahoma"/>
          <w:b/>
          <w:sz w:val="20"/>
          <w:szCs w:val="20"/>
        </w:rPr>
        <w:t xml:space="preserve"> </w:t>
      </w:r>
    </w:p>
    <w:p w14:paraId="2B0A1495" w14:textId="4CF5CD66" w:rsidR="00981468" w:rsidRPr="00981468" w:rsidRDefault="00981468" w:rsidP="00981468">
      <w:pPr>
        <w:pStyle w:val="Opsommingbullets"/>
        <w:numPr>
          <w:ilvl w:val="0"/>
          <w:numId w:val="19"/>
        </w:numPr>
        <w:tabs>
          <w:tab w:val="clear" w:pos="400"/>
        </w:tabs>
        <w:autoSpaceDE/>
        <w:autoSpaceDN/>
        <w:adjustRightInd/>
        <w:textAlignment w:val="auto"/>
        <w:rPr>
          <w:rFonts w:cs="Tahoma"/>
          <w:bCs w:val="0"/>
          <w:sz w:val="20"/>
          <w:szCs w:val="20"/>
        </w:rPr>
      </w:pPr>
      <w:r w:rsidRPr="00981468">
        <w:rPr>
          <w:rFonts w:cs="Tahoma"/>
          <w:bCs w:val="0"/>
          <w:sz w:val="20"/>
          <w:szCs w:val="20"/>
        </w:rPr>
        <w:t>Datum aantreden (en eventueel aftreden)</w:t>
      </w:r>
    </w:p>
    <w:p w14:paraId="7F971900" w14:textId="77777777" w:rsidR="00187B63" w:rsidRPr="00ED663B" w:rsidRDefault="00187B63" w:rsidP="00187B63">
      <w:pPr>
        <w:pStyle w:val="Opsommingbullets"/>
        <w:numPr>
          <w:ilvl w:val="0"/>
          <w:numId w:val="0"/>
        </w:numPr>
        <w:ind w:left="425"/>
        <w:rPr>
          <w:rFonts w:cs="Tahoma"/>
          <w:sz w:val="20"/>
          <w:szCs w:val="20"/>
        </w:rPr>
      </w:pPr>
    </w:p>
    <w:p w14:paraId="62A7016B"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Vergoedingsregeling</w:t>
      </w:r>
    </w:p>
    <w:p w14:paraId="3BEE5FC8"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Toewijzing accountant</w:t>
      </w:r>
    </w:p>
    <w:p w14:paraId="42DD4370" w14:textId="77777777" w:rsidR="00187B63" w:rsidRPr="007504AF" w:rsidRDefault="00187B63" w:rsidP="00187B63"/>
    <w:p w14:paraId="3D70F9FA" w14:textId="77777777" w:rsidR="00187B63" w:rsidRDefault="00187B63" w:rsidP="00FD0DC2">
      <w:pPr>
        <w:pStyle w:val="Kop3"/>
      </w:pPr>
      <w:bookmarkStart w:id="37" w:name="_Toc219730151"/>
      <w:r>
        <w:t>Hoe het toezicht is vormgegeven</w:t>
      </w:r>
      <w:bookmarkEnd w:id="37"/>
    </w:p>
    <w:p w14:paraId="3232C0F1" w14:textId="77777777" w:rsidR="00187B63" w:rsidRPr="003C7269" w:rsidRDefault="00187B63" w:rsidP="00187B63"/>
    <w:p w14:paraId="60209E36"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b/>
          <w:sz w:val="20"/>
          <w:szCs w:val="20"/>
        </w:rPr>
      </w:pPr>
      <w:r w:rsidRPr="00FC1AA0">
        <w:rPr>
          <w:rFonts w:cs="Tahoma"/>
          <w:sz w:val="20"/>
          <w:szCs w:val="20"/>
        </w:rPr>
        <w:t>Hoe heeft intern toezicht uitvoering gegeven aan het toezien op de uitvoering van de taken en de uitoefening van de bevoegdheden door het bestuur?</w:t>
      </w:r>
      <w:r w:rsidRPr="00FC1AA0">
        <w:rPr>
          <w:rFonts w:cs="Tahoma"/>
          <w:b/>
          <w:sz w:val="20"/>
          <w:szCs w:val="20"/>
        </w:rPr>
        <w:t xml:space="preserve"> </w:t>
      </w:r>
      <w:r w:rsidRPr="00FC1AA0">
        <w:rPr>
          <w:rFonts w:cs="Tahoma"/>
          <w:sz w:val="20"/>
          <w:szCs w:val="20"/>
        </w:rPr>
        <w:t xml:space="preserve">Verwijs, indien aanwezig, naar het toezichtsvisie, het toezichtskader en de uitslag van de zelfevaluatie. </w:t>
      </w:r>
    </w:p>
    <w:p w14:paraId="5E627474"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sz w:val="20"/>
          <w:szCs w:val="20"/>
        </w:rPr>
      </w:pPr>
      <w:r w:rsidRPr="00FC1AA0">
        <w:rPr>
          <w:rFonts w:eastAsia="Times New Roman" w:cs="Tahoma"/>
          <w:sz w:val="20"/>
          <w:szCs w:val="20"/>
        </w:rPr>
        <w:t>Hoe is de werkgeversfunctie ten opzichte van het bestuur ingevuld?</w:t>
      </w:r>
    </w:p>
    <w:p w14:paraId="021A6321"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b/>
          <w:sz w:val="20"/>
          <w:szCs w:val="20"/>
        </w:rPr>
      </w:pPr>
      <w:r w:rsidRPr="00FC1AA0">
        <w:rPr>
          <w:rFonts w:cs="Tahoma"/>
          <w:sz w:val="20"/>
          <w:szCs w:val="20"/>
        </w:rPr>
        <w:t>Hoe heeft intern toezicht uitvoering gegeven aan het toezien op de naleving van de wettelijke verplichtingen en toepassing van de Code Goed Bestuur</w:t>
      </w:r>
      <w:r w:rsidRPr="00EA6CFC">
        <w:rPr>
          <w:rFonts w:cs="Tahoma"/>
          <w:bCs w:val="0"/>
          <w:sz w:val="20"/>
          <w:szCs w:val="20"/>
        </w:rPr>
        <w:t>?</w:t>
      </w:r>
    </w:p>
    <w:p w14:paraId="4959AC6C"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b/>
          <w:sz w:val="20"/>
          <w:szCs w:val="20"/>
        </w:rPr>
      </w:pPr>
      <w:r w:rsidRPr="00FC1AA0">
        <w:rPr>
          <w:rFonts w:cs="Tahoma"/>
          <w:sz w:val="20"/>
          <w:szCs w:val="20"/>
        </w:rPr>
        <w:t>Hoe heeft intern toezicht uitvoering gegeven aan het toezien op rechtmatige en doelmatige bestemming en aanwending van middelen</w:t>
      </w:r>
      <w:r w:rsidRPr="00EA6CFC">
        <w:rPr>
          <w:rFonts w:cs="Tahoma"/>
          <w:bCs w:val="0"/>
          <w:sz w:val="20"/>
          <w:szCs w:val="20"/>
        </w:rPr>
        <w:t>?</w:t>
      </w:r>
    </w:p>
    <w:p w14:paraId="1038975D"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sidRPr="00FC1AA0">
        <w:rPr>
          <w:rFonts w:cs="Tahoma"/>
          <w:sz w:val="20"/>
          <w:szCs w:val="20"/>
        </w:rPr>
        <w:t>Hoe heeft intern toezicht uitvoering gegeven aan het goedkeuren van de begroting, bestuursverslag en meerjarenplan?</w:t>
      </w:r>
    </w:p>
    <w:p w14:paraId="66137305"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Pr>
          <w:rFonts w:cs="Tahoma"/>
          <w:sz w:val="20"/>
          <w:szCs w:val="20"/>
        </w:rPr>
        <w:t>Was er sprake van s</w:t>
      </w:r>
      <w:r w:rsidRPr="005D3E6E">
        <w:rPr>
          <w:rFonts w:cs="Tahoma"/>
          <w:sz w:val="20"/>
          <w:szCs w:val="20"/>
        </w:rPr>
        <w:t xml:space="preserve">ituaties met (potentieel) tegenstrijdig belang en </w:t>
      </w:r>
      <w:r>
        <w:rPr>
          <w:rFonts w:cs="Tahoma"/>
          <w:sz w:val="20"/>
          <w:szCs w:val="20"/>
        </w:rPr>
        <w:t xml:space="preserve">zo ja, op welke </w:t>
      </w:r>
      <w:r w:rsidRPr="005D3E6E">
        <w:rPr>
          <w:rFonts w:cs="Tahoma"/>
          <w:sz w:val="20"/>
          <w:szCs w:val="20"/>
        </w:rPr>
        <w:t xml:space="preserve">manier </w:t>
      </w:r>
      <w:r>
        <w:rPr>
          <w:rFonts w:cs="Tahoma"/>
          <w:sz w:val="20"/>
          <w:szCs w:val="20"/>
        </w:rPr>
        <w:t xml:space="preserve">is </w:t>
      </w:r>
      <w:r w:rsidRPr="005D3E6E">
        <w:rPr>
          <w:rFonts w:cs="Tahoma"/>
          <w:sz w:val="20"/>
          <w:szCs w:val="20"/>
        </w:rPr>
        <w:t>hiermee omgegaan</w:t>
      </w:r>
      <w:r>
        <w:rPr>
          <w:rFonts w:cs="Tahoma"/>
          <w:sz w:val="20"/>
          <w:szCs w:val="20"/>
        </w:rPr>
        <w:t xml:space="preserve">? </w:t>
      </w:r>
    </w:p>
    <w:p w14:paraId="1330756A"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Pr>
          <w:rFonts w:cs="Tahoma"/>
          <w:sz w:val="20"/>
          <w:szCs w:val="20"/>
        </w:rPr>
        <w:t>Op welke wijze heeft de j</w:t>
      </w:r>
      <w:r w:rsidRPr="00D770E7">
        <w:rPr>
          <w:rFonts w:cs="Tahoma"/>
          <w:sz w:val="20"/>
          <w:szCs w:val="20"/>
        </w:rPr>
        <w:t>aarlijkse evaluatie van het eigen functioneren</w:t>
      </w:r>
      <w:r>
        <w:rPr>
          <w:rFonts w:cs="Tahoma"/>
          <w:sz w:val="20"/>
          <w:szCs w:val="20"/>
        </w:rPr>
        <w:t xml:space="preserve"> plaatsgevonden</w:t>
      </w:r>
      <w:r w:rsidRPr="00D770E7">
        <w:rPr>
          <w:rFonts w:cs="Tahoma"/>
          <w:sz w:val="20"/>
          <w:szCs w:val="20"/>
        </w:rPr>
        <w:t>, los van het functioneren in samenwerking met het bestuur</w:t>
      </w:r>
      <w:r>
        <w:rPr>
          <w:rFonts w:cs="Tahoma"/>
          <w:sz w:val="20"/>
          <w:szCs w:val="20"/>
        </w:rPr>
        <w:t>?</w:t>
      </w:r>
      <w:r w:rsidRPr="00D770E7">
        <w:rPr>
          <w:rFonts w:cs="Tahoma"/>
          <w:sz w:val="20"/>
          <w:szCs w:val="20"/>
        </w:rPr>
        <w:t xml:space="preserve"> Eens in de drie jaar dient zelfevaluatie plaats te vinden onder leiding van een externe voorzitter</w:t>
      </w:r>
      <w:r>
        <w:rPr>
          <w:rFonts w:cs="Tahoma"/>
          <w:sz w:val="20"/>
          <w:szCs w:val="20"/>
        </w:rPr>
        <w:t>.</w:t>
      </w:r>
    </w:p>
    <w:p w14:paraId="45151AE1"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sidRPr="00F67E1E">
        <w:rPr>
          <w:rFonts w:cs="Tahoma"/>
          <w:sz w:val="20"/>
          <w:szCs w:val="20"/>
        </w:rPr>
        <w:t>Bij vermenging van bestuursfunctie met een toezichthoudende functie bij een andere onderwijssector wordt door het intern toezicht orgaan hierover verantwoording afgelegd</w:t>
      </w:r>
      <w:r>
        <w:rPr>
          <w:rFonts w:cs="Tahoma"/>
          <w:sz w:val="20"/>
          <w:szCs w:val="20"/>
        </w:rPr>
        <w:t>. Is dit het geval?</w:t>
      </w:r>
    </w:p>
    <w:p w14:paraId="55B50C7E" w14:textId="494B5820" w:rsidR="00187B63" w:rsidRPr="00FC1AA0" w:rsidRDefault="00187B63" w:rsidP="00187B63">
      <w:pPr>
        <w:pStyle w:val="Opsommingbullets"/>
        <w:numPr>
          <w:ilvl w:val="0"/>
          <w:numId w:val="20"/>
        </w:numPr>
        <w:tabs>
          <w:tab w:val="clear" w:pos="400"/>
        </w:tabs>
        <w:autoSpaceDE/>
        <w:autoSpaceDN/>
        <w:adjustRightInd/>
        <w:textAlignment w:val="auto"/>
        <w:rPr>
          <w:rFonts w:cs="Tahoma"/>
          <w:sz w:val="20"/>
          <w:szCs w:val="20"/>
        </w:rPr>
      </w:pPr>
      <w:r>
        <w:rPr>
          <w:rFonts w:cs="Tahoma"/>
          <w:sz w:val="20"/>
          <w:szCs w:val="20"/>
        </w:rPr>
        <w:t>Benoem</w:t>
      </w:r>
      <w:r w:rsidR="00264036">
        <w:rPr>
          <w:rFonts w:cs="Tahoma"/>
          <w:sz w:val="20"/>
          <w:szCs w:val="20"/>
        </w:rPr>
        <w:t xml:space="preserve"> het</w:t>
      </w:r>
      <w:r>
        <w:rPr>
          <w:rFonts w:cs="Tahoma"/>
          <w:sz w:val="20"/>
          <w:szCs w:val="20"/>
        </w:rPr>
        <w:t xml:space="preserve"> aantal vergaderingen en </w:t>
      </w:r>
      <w:r w:rsidR="00264036">
        <w:rPr>
          <w:rFonts w:cs="Tahoma"/>
          <w:sz w:val="20"/>
          <w:szCs w:val="20"/>
        </w:rPr>
        <w:t xml:space="preserve">de daarbij </w:t>
      </w:r>
      <w:r>
        <w:rPr>
          <w:rFonts w:cs="Tahoma"/>
          <w:sz w:val="20"/>
          <w:szCs w:val="20"/>
        </w:rPr>
        <w:t xml:space="preserve">besproken thema’s. </w:t>
      </w:r>
    </w:p>
    <w:p w14:paraId="1DAD270D" w14:textId="77777777" w:rsidR="00187B63" w:rsidRPr="007504AF" w:rsidRDefault="00187B63" w:rsidP="00187B63"/>
    <w:p w14:paraId="16BFD912" w14:textId="77777777" w:rsidR="00187B63" w:rsidRDefault="00187B63" w:rsidP="00FD0DC2">
      <w:pPr>
        <w:pStyle w:val="Kop3"/>
      </w:pPr>
      <w:bookmarkStart w:id="38" w:name="_Toc219730152"/>
      <w:r>
        <w:lastRenderedPageBreak/>
        <w:t>Toelichting op gegeven adviezen</w:t>
      </w:r>
      <w:bookmarkEnd w:id="38"/>
    </w:p>
    <w:p w14:paraId="58F7359E" w14:textId="77777777" w:rsidR="00187B63" w:rsidRPr="003C7269" w:rsidRDefault="00187B63" w:rsidP="00187B63">
      <w:pPr>
        <w:keepNext/>
        <w:keepLines/>
      </w:pPr>
    </w:p>
    <w:p w14:paraId="1ED0E370" w14:textId="77777777" w:rsidR="00187B63" w:rsidRPr="005970F4" w:rsidRDefault="00187B63" w:rsidP="00187B63">
      <w:pPr>
        <w:pStyle w:val="Opsommingbullets"/>
        <w:keepNext/>
        <w:keepLines/>
        <w:numPr>
          <w:ilvl w:val="0"/>
          <w:numId w:val="21"/>
        </w:numPr>
        <w:tabs>
          <w:tab w:val="clear" w:pos="400"/>
        </w:tabs>
        <w:autoSpaceDE/>
        <w:autoSpaceDN/>
        <w:adjustRightInd/>
        <w:textAlignment w:val="auto"/>
        <w:rPr>
          <w:rFonts w:cs="Tahoma"/>
          <w:sz w:val="20"/>
          <w:szCs w:val="20"/>
        </w:rPr>
      </w:pPr>
      <w:r w:rsidRPr="005970F4">
        <w:rPr>
          <w:rFonts w:cs="Tahoma"/>
          <w:sz w:val="20"/>
          <w:szCs w:val="20"/>
        </w:rPr>
        <w:t xml:space="preserve">Welke adviezen zijn er tijdens het verslagjaar uitgebracht en welke afspraken zijn hierover met het bestuur gemaakt? </w:t>
      </w:r>
    </w:p>
    <w:p w14:paraId="4EB20EE3" w14:textId="5549696E" w:rsidR="00187B63" w:rsidRPr="00FC1901" w:rsidRDefault="00187B63" w:rsidP="00187B63">
      <w:pPr>
        <w:pStyle w:val="Opsommingbullets"/>
        <w:numPr>
          <w:ilvl w:val="0"/>
          <w:numId w:val="21"/>
        </w:numPr>
        <w:tabs>
          <w:tab w:val="clear" w:pos="400"/>
        </w:tabs>
        <w:autoSpaceDE/>
        <w:autoSpaceDN/>
        <w:adjustRightInd/>
        <w:textAlignment w:val="auto"/>
        <w:rPr>
          <w:rFonts w:cs="Tahoma"/>
          <w:sz w:val="20"/>
          <w:szCs w:val="20"/>
        </w:rPr>
      </w:pPr>
      <w:r w:rsidRPr="005970F4">
        <w:rPr>
          <w:rFonts w:cs="Tahoma"/>
          <w:sz w:val="20"/>
          <w:szCs w:val="20"/>
        </w:rPr>
        <w:t>Indien dit in het verslagjaar aan de orde is geweest: wat waren de (belangrijkste) vraagstukken of uitkomsten van commissies</w:t>
      </w:r>
      <w:r>
        <w:rPr>
          <w:rFonts w:cs="Tahoma"/>
          <w:sz w:val="20"/>
          <w:szCs w:val="20"/>
        </w:rPr>
        <w:t xml:space="preserve"> (bijv. </w:t>
      </w:r>
      <w:r w:rsidRPr="00FC1901">
        <w:rPr>
          <w:rFonts w:cs="Tahoma"/>
          <w:sz w:val="20"/>
          <w:szCs w:val="20"/>
        </w:rPr>
        <w:t>re</w:t>
      </w:r>
      <w:r w:rsidR="008D40FC">
        <w:rPr>
          <w:rFonts w:cs="Tahoma"/>
          <w:sz w:val="20"/>
          <w:szCs w:val="20"/>
        </w:rPr>
        <w:t>mun</w:t>
      </w:r>
      <w:r w:rsidRPr="00FC1901">
        <w:rPr>
          <w:rFonts w:cs="Tahoma"/>
          <w:sz w:val="20"/>
          <w:szCs w:val="20"/>
        </w:rPr>
        <w:t>eratiecommissie, auditcommissie, kwaliteitscommissie</w:t>
      </w:r>
      <w:r>
        <w:rPr>
          <w:rFonts w:cs="Tahoma"/>
          <w:sz w:val="20"/>
          <w:szCs w:val="20"/>
        </w:rPr>
        <w:t>)</w:t>
      </w:r>
      <w:r w:rsidRPr="005970F4">
        <w:rPr>
          <w:rFonts w:cs="Tahoma"/>
          <w:sz w:val="20"/>
          <w:szCs w:val="20"/>
        </w:rPr>
        <w:t xml:space="preserve">? </w:t>
      </w:r>
    </w:p>
    <w:p w14:paraId="40BC2FA1" w14:textId="77777777" w:rsidR="00D84AB7" w:rsidRDefault="00D84AB7"/>
    <w:sectPr w:rsidR="00D84AB7" w:rsidSect="00187B63">
      <w:footerReference w:type="default" r:id="rId19"/>
      <w:headerReference w:type="first" r:id="rId20"/>
      <w:pgSz w:w="11900" w:h="16840"/>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29" w14:textId="77777777" w:rsidR="00077313" w:rsidRDefault="00077313">
      <w:pPr>
        <w:spacing w:line="240" w:lineRule="auto"/>
      </w:pPr>
      <w:r>
        <w:separator/>
      </w:r>
    </w:p>
  </w:endnote>
  <w:endnote w:type="continuationSeparator" w:id="0">
    <w:p w14:paraId="13DF2518" w14:textId="77777777" w:rsidR="00077313" w:rsidRDefault="00077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utiger LT Std 55 Roman">
    <w:altName w:val="Calibri"/>
    <w:panose1 w:val="020B0602020204020204"/>
    <w:charset w:val="00"/>
    <w:family w:val="swiss"/>
    <w:notTrueType/>
    <w:pitch w:val="variable"/>
    <w:sig w:usb0="800000AF" w:usb1="4000204A" w:usb2="00000000" w:usb3="00000000" w:csb0="00000001" w:csb1="00000000"/>
  </w:font>
  <w:font w:name="Frutiger LT Std 45 Light">
    <w:panose1 w:val="020B0402020204020204"/>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Frutiger LT Std 65">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Kelson Sans Light">
    <w:altName w:val="Calibri"/>
    <w:panose1 w:val="00000000000000000000"/>
    <w:charset w:val="00"/>
    <w:family w:val="auto"/>
    <w:notTrueType/>
    <w:pitch w:val="variable"/>
    <w:sig w:usb0="A000002F" w:usb1="4000000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393400"/>
      <w:docPartObj>
        <w:docPartGallery w:val="Page Numbers (Bottom of Page)"/>
        <w:docPartUnique/>
      </w:docPartObj>
    </w:sdtPr>
    <w:sdtEndPr/>
    <w:sdtContent>
      <w:p w14:paraId="0D89B673" w14:textId="77777777" w:rsidR="00187B63" w:rsidRDefault="00187B63">
        <w:pPr>
          <w:pStyle w:val="Voettekst"/>
          <w:jc w:val="center"/>
        </w:pPr>
        <w:r>
          <w:fldChar w:fldCharType="begin"/>
        </w:r>
        <w:r>
          <w:instrText>PAGE   \* MERGEFORMAT</w:instrText>
        </w:r>
        <w:r>
          <w:fldChar w:fldCharType="separate"/>
        </w:r>
        <w:r>
          <w:rPr>
            <w:noProof/>
          </w:rPr>
          <w:t>7</w:t>
        </w:r>
        <w:r>
          <w:fldChar w:fldCharType="end"/>
        </w:r>
      </w:p>
    </w:sdtContent>
  </w:sdt>
  <w:p w14:paraId="77290083" w14:textId="77777777" w:rsidR="00187B63" w:rsidRDefault="00187B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B929" w14:textId="77777777" w:rsidR="00077313" w:rsidRDefault="00077313">
      <w:pPr>
        <w:spacing w:line="240" w:lineRule="auto"/>
      </w:pPr>
      <w:r>
        <w:separator/>
      </w:r>
    </w:p>
  </w:footnote>
  <w:footnote w:type="continuationSeparator" w:id="0">
    <w:p w14:paraId="0EAB3D5C" w14:textId="77777777" w:rsidR="00077313" w:rsidRDefault="00077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A080" w14:textId="77777777" w:rsidR="00187B63" w:rsidRDefault="00187B63">
    <w:pPr>
      <w:pStyle w:val="Koptekst"/>
    </w:pPr>
    <w:r>
      <w:rPr>
        <w:noProof/>
        <w:lang w:eastAsia="nl-NL"/>
      </w:rPr>
      <w:drawing>
        <wp:anchor distT="0" distB="0" distL="114300" distR="114300" simplePos="0" relativeHeight="251658240" behindDoc="1" locked="0" layoutInCell="1" allowOverlap="1" wp14:anchorId="670122E7" wp14:editId="31A4F1FA">
          <wp:simplePos x="0" y="0"/>
          <wp:positionH relativeFrom="margin">
            <wp:posOffset>-1168400</wp:posOffset>
          </wp:positionH>
          <wp:positionV relativeFrom="paragraph">
            <wp:posOffset>4292600</wp:posOffset>
          </wp:positionV>
          <wp:extent cx="7391134" cy="4920409"/>
          <wp:effectExtent l="0" t="0" r="63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pr-20180912-VGS Vergadering 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1134" cy="49204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4C3"/>
    <w:multiLevelType w:val="hybridMultilevel"/>
    <w:tmpl w:val="AA180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D2142"/>
    <w:multiLevelType w:val="hybridMultilevel"/>
    <w:tmpl w:val="807A6BB2"/>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E37C75"/>
    <w:multiLevelType w:val="multilevel"/>
    <w:tmpl w:val="A0683574"/>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A94147"/>
    <w:multiLevelType w:val="hybridMultilevel"/>
    <w:tmpl w:val="0FCC4E4A"/>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00353"/>
    <w:multiLevelType w:val="multilevel"/>
    <w:tmpl w:val="91888DB6"/>
    <w:lvl w:ilvl="0">
      <w:numFmt w:val="bullet"/>
      <w:lvlText w:val="•"/>
      <w:lvlJc w:val="left"/>
      <w:pPr>
        <w:tabs>
          <w:tab w:val="num" w:pos="720"/>
        </w:tabs>
        <w:ind w:left="720" w:hanging="360"/>
      </w:pPr>
      <w:rPr>
        <w:rFonts w:ascii="Tahoma" w:eastAsiaTheme="minorHAnsi"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BD"/>
    <w:multiLevelType w:val="hybridMultilevel"/>
    <w:tmpl w:val="3AEA6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8D0072"/>
    <w:multiLevelType w:val="hybridMultilevel"/>
    <w:tmpl w:val="A9B88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149B3"/>
    <w:multiLevelType w:val="hybridMultilevel"/>
    <w:tmpl w:val="1B640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5F032F"/>
    <w:multiLevelType w:val="hybridMultilevel"/>
    <w:tmpl w:val="B49E87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81631F"/>
    <w:multiLevelType w:val="hybridMultilevel"/>
    <w:tmpl w:val="EFF2B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2C68E3"/>
    <w:multiLevelType w:val="hybridMultilevel"/>
    <w:tmpl w:val="218C6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0943CA"/>
    <w:multiLevelType w:val="hybridMultilevel"/>
    <w:tmpl w:val="CF881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D87B5A"/>
    <w:multiLevelType w:val="hybridMultilevel"/>
    <w:tmpl w:val="EADC8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F87980"/>
    <w:multiLevelType w:val="hybridMultilevel"/>
    <w:tmpl w:val="EF5AF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A738B"/>
    <w:multiLevelType w:val="hybridMultilevel"/>
    <w:tmpl w:val="C98215B4"/>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E21B7E"/>
    <w:multiLevelType w:val="hybridMultilevel"/>
    <w:tmpl w:val="BB32F6DC"/>
    <w:lvl w:ilvl="0" w:tplc="D966BB84">
      <w:start w:val="1"/>
      <w:numFmt w:val="bullet"/>
      <w:pStyle w:val="Opsomming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B61175"/>
    <w:multiLevelType w:val="hybridMultilevel"/>
    <w:tmpl w:val="D6CA842E"/>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CA55DB"/>
    <w:multiLevelType w:val="hybridMultilevel"/>
    <w:tmpl w:val="CEC03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E14A41"/>
    <w:multiLevelType w:val="hybridMultilevel"/>
    <w:tmpl w:val="EC74D594"/>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9" w15:restartNumberingAfterBreak="0">
    <w:nsid w:val="462529DE"/>
    <w:multiLevelType w:val="multilevel"/>
    <w:tmpl w:val="3C3636C8"/>
    <w:lvl w:ilvl="0">
      <w:start w:val="1"/>
      <w:numFmt w:val="decimal"/>
      <w:pStyle w:val="Kop2"/>
      <w:lvlText w:val="%1."/>
      <w:lvlJc w:val="left"/>
      <w:pPr>
        <w:ind w:left="1080" w:hanging="720"/>
      </w:pPr>
      <w:rPr>
        <w:rFonts w:hint="default"/>
      </w:rPr>
    </w:lvl>
    <w:lvl w:ilvl="1">
      <w:start w:val="1"/>
      <w:numFmt w:val="decimal"/>
      <w:pStyle w:val="Kop3"/>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97618D"/>
    <w:multiLevelType w:val="hybridMultilevel"/>
    <w:tmpl w:val="53DCB490"/>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456194"/>
    <w:multiLevelType w:val="hybridMultilevel"/>
    <w:tmpl w:val="869A33FC"/>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BD0D3C"/>
    <w:multiLevelType w:val="hybridMultilevel"/>
    <w:tmpl w:val="B204C82C"/>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9941E4"/>
    <w:multiLevelType w:val="hybridMultilevel"/>
    <w:tmpl w:val="F8602DF2"/>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CF20E8"/>
    <w:multiLevelType w:val="multilevel"/>
    <w:tmpl w:val="5930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A5B0B"/>
    <w:multiLevelType w:val="hybridMultilevel"/>
    <w:tmpl w:val="FD1A7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535D47"/>
    <w:multiLevelType w:val="hybridMultilevel"/>
    <w:tmpl w:val="4AAC3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8E1F04"/>
    <w:multiLevelType w:val="multilevel"/>
    <w:tmpl w:val="A0683574"/>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D6459A7"/>
    <w:multiLevelType w:val="hybridMultilevel"/>
    <w:tmpl w:val="2A4C2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702681"/>
    <w:multiLevelType w:val="hybridMultilevel"/>
    <w:tmpl w:val="B9604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2473DE"/>
    <w:multiLevelType w:val="hybridMultilevel"/>
    <w:tmpl w:val="DE447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C2388B"/>
    <w:multiLevelType w:val="hybridMultilevel"/>
    <w:tmpl w:val="C1FC99B2"/>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959347">
    <w:abstractNumId w:val="19"/>
  </w:num>
  <w:num w:numId="2" w16cid:durableId="331102390">
    <w:abstractNumId w:val="26"/>
  </w:num>
  <w:num w:numId="3" w16cid:durableId="1848786624">
    <w:abstractNumId w:val="16"/>
  </w:num>
  <w:num w:numId="4" w16cid:durableId="789053840">
    <w:abstractNumId w:val="1"/>
  </w:num>
  <w:num w:numId="5" w16cid:durableId="447086811">
    <w:abstractNumId w:val="14"/>
  </w:num>
  <w:num w:numId="6" w16cid:durableId="1558861769">
    <w:abstractNumId w:val="20"/>
  </w:num>
  <w:num w:numId="7" w16cid:durableId="274287488">
    <w:abstractNumId w:val="31"/>
  </w:num>
  <w:num w:numId="8" w16cid:durableId="1896089083">
    <w:abstractNumId w:val="23"/>
  </w:num>
  <w:num w:numId="9" w16cid:durableId="166098068">
    <w:abstractNumId w:val="8"/>
  </w:num>
  <w:num w:numId="10" w16cid:durableId="1890805077">
    <w:abstractNumId w:val="13"/>
  </w:num>
  <w:num w:numId="11" w16cid:durableId="1758016188">
    <w:abstractNumId w:val="29"/>
  </w:num>
  <w:num w:numId="12" w16cid:durableId="2110928523">
    <w:abstractNumId w:val="12"/>
  </w:num>
  <w:num w:numId="13" w16cid:durableId="770861979">
    <w:abstractNumId w:val="9"/>
  </w:num>
  <w:num w:numId="14" w16cid:durableId="220096171">
    <w:abstractNumId w:val="5"/>
  </w:num>
  <w:num w:numId="15" w16cid:durableId="1719477330">
    <w:abstractNumId w:val="15"/>
  </w:num>
  <w:num w:numId="16" w16cid:durableId="1042942006">
    <w:abstractNumId w:val="0"/>
  </w:num>
  <w:num w:numId="17" w16cid:durableId="782769316">
    <w:abstractNumId w:val="2"/>
  </w:num>
  <w:num w:numId="18" w16cid:durableId="409498259">
    <w:abstractNumId w:val="27"/>
  </w:num>
  <w:num w:numId="19" w16cid:durableId="1340887242">
    <w:abstractNumId w:val="17"/>
  </w:num>
  <w:num w:numId="20" w16cid:durableId="1882203787">
    <w:abstractNumId w:val="6"/>
  </w:num>
  <w:num w:numId="21" w16cid:durableId="642082222">
    <w:abstractNumId w:val="18"/>
  </w:num>
  <w:num w:numId="22" w16cid:durableId="1606226341">
    <w:abstractNumId w:val="30"/>
  </w:num>
  <w:num w:numId="23" w16cid:durableId="21591259">
    <w:abstractNumId w:val="24"/>
  </w:num>
  <w:num w:numId="24" w16cid:durableId="1648708468">
    <w:abstractNumId w:val="4"/>
  </w:num>
  <w:num w:numId="25" w16cid:durableId="638193721">
    <w:abstractNumId w:val="11"/>
  </w:num>
  <w:num w:numId="26" w16cid:durableId="1263294561">
    <w:abstractNumId w:val="25"/>
  </w:num>
  <w:num w:numId="27" w16cid:durableId="2112042384">
    <w:abstractNumId w:val="7"/>
  </w:num>
  <w:num w:numId="28" w16cid:durableId="451901879">
    <w:abstractNumId w:val="10"/>
  </w:num>
  <w:num w:numId="29" w16cid:durableId="2002541526">
    <w:abstractNumId w:val="28"/>
  </w:num>
  <w:num w:numId="30" w16cid:durableId="1137844169">
    <w:abstractNumId w:val="3"/>
  </w:num>
  <w:num w:numId="31" w16cid:durableId="1633363231">
    <w:abstractNumId w:val="22"/>
  </w:num>
  <w:num w:numId="32" w16cid:durableId="18764317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63"/>
    <w:rsid w:val="00023FF4"/>
    <w:rsid w:val="00077313"/>
    <w:rsid w:val="00086035"/>
    <w:rsid w:val="00086A48"/>
    <w:rsid w:val="00091F4B"/>
    <w:rsid w:val="000939C7"/>
    <w:rsid w:val="000B060B"/>
    <w:rsid w:val="000E6CDD"/>
    <w:rsid w:val="000F048B"/>
    <w:rsid w:val="00132872"/>
    <w:rsid w:val="001433BD"/>
    <w:rsid w:val="00183023"/>
    <w:rsid w:val="00183C22"/>
    <w:rsid w:val="00187B63"/>
    <w:rsid w:val="00196A13"/>
    <w:rsid w:val="001B43C0"/>
    <w:rsid w:val="001C646D"/>
    <w:rsid w:val="001C64D1"/>
    <w:rsid w:val="001D4B2F"/>
    <w:rsid w:val="001E7903"/>
    <w:rsid w:val="00250FA5"/>
    <w:rsid w:val="00264036"/>
    <w:rsid w:val="00282B88"/>
    <w:rsid w:val="00284AE1"/>
    <w:rsid w:val="002954DD"/>
    <w:rsid w:val="0030171D"/>
    <w:rsid w:val="00352F27"/>
    <w:rsid w:val="00394E1A"/>
    <w:rsid w:val="0039635B"/>
    <w:rsid w:val="003E16E7"/>
    <w:rsid w:val="003F3589"/>
    <w:rsid w:val="00416692"/>
    <w:rsid w:val="0043203F"/>
    <w:rsid w:val="00451F50"/>
    <w:rsid w:val="004C5DAC"/>
    <w:rsid w:val="00507E08"/>
    <w:rsid w:val="00552CEE"/>
    <w:rsid w:val="00576B79"/>
    <w:rsid w:val="005803B7"/>
    <w:rsid w:val="005B35FB"/>
    <w:rsid w:val="005C05D7"/>
    <w:rsid w:val="006624F4"/>
    <w:rsid w:val="00663232"/>
    <w:rsid w:val="0066337F"/>
    <w:rsid w:val="00692A74"/>
    <w:rsid w:val="006A097B"/>
    <w:rsid w:val="006C686C"/>
    <w:rsid w:val="006E4CAA"/>
    <w:rsid w:val="0071633E"/>
    <w:rsid w:val="007264FA"/>
    <w:rsid w:val="00731F4A"/>
    <w:rsid w:val="00742614"/>
    <w:rsid w:val="00752ADF"/>
    <w:rsid w:val="00761F1A"/>
    <w:rsid w:val="0079609D"/>
    <w:rsid w:val="007B7D0E"/>
    <w:rsid w:val="007E3D8F"/>
    <w:rsid w:val="00820FD9"/>
    <w:rsid w:val="00850254"/>
    <w:rsid w:val="008D39DB"/>
    <w:rsid w:val="008D40FC"/>
    <w:rsid w:val="008D5825"/>
    <w:rsid w:val="008E6AB2"/>
    <w:rsid w:val="00917AE6"/>
    <w:rsid w:val="00946391"/>
    <w:rsid w:val="00946ED3"/>
    <w:rsid w:val="00957223"/>
    <w:rsid w:val="00960BB2"/>
    <w:rsid w:val="00981468"/>
    <w:rsid w:val="009851B6"/>
    <w:rsid w:val="00A83BF4"/>
    <w:rsid w:val="00AB39DA"/>
    <w:rsid w:val="00AD7621"/>
    <w:rsid w:val="00B160CD"/>
    <w:rsid w:val="00B41BBA"/>
    <w:rsid w:val="00B43128"/>
    <w:rsid w:val="00B44968"/>
    <w:rsid w:val="00BA3570"/>
    <w:rsid w:val="00BD08DA"/>
    <w:rsid w:val="00BF1DA2"/>
    <w:rsid w:val="00BF756E"/>
    <w:rsid w:val="00C50EC1"/>
    <w:rsid w:val="00CA144F"/>
    <w:rsid w:val="00CA310F"/>
    <w:rsid w:val="00CB0746"/>
    <w:rsid w:val="00D35363"/>
    <w:rsid w:val="00D53088"/>
    <w:rsid w:val="00D8389E"/>
    <w:rsid w:val="00D84AB7"/>
    <w:rsid w:val="00D91050"/>
    <w:rsid w:val="00D949CA"/>
    <w:rsid w:val="00D95D64"/>
    <w:rsid w:val="00DA41CC"/>
    <w:rsid w:val="00DA4B07"/>
    <w:rsid w:val="00DC0769"/>
    <w:rsid w:val="00DD32FF"/>
    <w:rsid w:val="00E6217D"/>
    <w:rsid w:val="00E7191C"/>
    <w:rsid w:val="00E739EB"/>
    <w:rsid w:val="00E741DA"/>
    <w:rsid w:val="00EC49A5"/>
    <w:rsid w:val="00ED4115"/>
    <w:rsid w:val="00EF202C"/>
    <w:rsid w:val="00F13D73"/>
    <w:rsid w:val="00F40048"/>
    <w:rsid w:val="00FC5900"/>
    <w:rsid w:val="00FD0DC2"/>
    <w:rsid w:val="00FF5DE7"/>
    <w:rsid w:val="00FF6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3833"/>
  <w15:chartTrackingRefBased/>
  <w15:docId w15:val="{F088D586-0357-4BCD-AD43-1769E868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B63"/>
    <w:pPr>
      <w:tabs>
        <w:tab w:val="left" w:pos="400"/>
      </w:tabs>
      <w:autoSpaceDE w:val="0"/>
      <w:autoSpaceDN w:val="0"/>
      <w:adjustRightInd w:val="0"/>
      <w:spacing w:after="0" w:line="288" w:lineRule="auto"/>
      <w:textAlignment w:val="center"/>
    </w:pPr>
    <w:rPr>
      <w:rFonts w:ascii="Tahoma" w:hAnsi="Tahoma" w:cs="Frutiger LT Std 55 Roman"/>
      <w:color w:val="000000"/>
      <w:kern w:val="0"/>
      <w:sz w:val="20"/>
      <w:szCs w:val="18"/>
      <w14:ligatures w14:val="none"/>
    </w:rPr>
  </w:style>
  <w:style w:type="paragraph" w:styleId="Kop1">
    <w:name w:val="heading 1"/>
    <w:basedOn w:val="Standaard"/>
    <w:next w:val="Standaard"/>
    <w:link w:val="Kop1Char"/>
    <w:uiPriority w:val="9"/>
    <w:qFormat/>
    <w:rsid w:val="00FD0DC2"/>
    <w:pPr>
      <w:keepNext/>
      <w:keepLines/>
      <w:spacing w:before="360" w:after="80"/>
      <w:outlineLvl w:val="0"/>
    </w:pPr>
    <w:rPr>
      <w:rFonts w:ascii="Frutiger LT Std 45 Light" w:eastAsiaTheme="majorEastAsia" w:hAnsi="Frutiger LT Std 45 Light" w:cstheme="majorBidi"/>
      <w:b/>
      <w:bCs/>
      <w:color w:val="153D63" w:themeColor="text2" w:themeTint="E6"/>
      <w:sz w:val="44"/>
      <w:szCs w:val="44"/>
    </w:rPr>
  </w:style>
  <w:style w:type="paragraph" w:styleId="Kop2">
    <w:name w:val="heading 2"/>
    <w:basedOn w:val="Standaard"/>
    <w:next w:val="Standaard"/>
    <w:link w:val="Kop2Char"/>
    <w:uiPriority w:val="9"/>
    <w:unhideWhenUsed/>
    <w:qFormat/>
    <w:rsid w:val="00FD0DC2"/>
    <w:pPr>
      <w:keepNext/>
      <w:keepLines/>
      <w:numPr>
        <w:numId w:val="1"/>
      </w:numPr>
      <w:spacing w:before="160" w:after="80"/>
      <w:outlineLvl w:val="1"/>
    </w:pPr>
    <w:rPr>
      <w:rFonts w:ascii="Frutiger LT Std 45 Light" w:eastAsiaTheme="majorEastAsia" w:hAnsi="Frutiger LT Std 45 Light" w:cstheme="majorBidi"/>
      <w:b/>
      <w:bCs/>
      <w:color w:val="153D63" w:themeColor="text2" w:themeTint="E6"/>
      <w:sz w:val="36"/>
      <w:szCs w:val="36"/>
      <w:lang w:eastAsia="nl-NL"/>
    </w:rPr>
  </w:style>
  <w:style w:type="paragraph" w:styleId="Kop3">
    <w:name w:val="heading 3"/>
    <w:basedOn w:val="Standaard"/>
    <w:next w:val="Standaard"/>
    <w:link w:val="Kop3Char"/>
    <w:uiPriority w:val="9"/>
    <w:unhideWhenUsed/>
    <w:qFormat/>
    <w:rsid w:val="00FD0DC2"/>
    <w:pPr>
      <w:keepNext/>
      <w:keepLines/>
      <w:numPr>
        <w:ilvl w:val="1"/>
        <w:numId w:val="1"/>
      </w:numPr>
      <w:spacing w:before="160" w:after="80"/>
      <w:outlineLvl w:val="2"/>
    </w:pPr>
    <w:rPr>
      <w:rFonts w:ascii="Frutiger LT Std 45 Light" w:eastAsiaTheme="majorEastAsia" w:hAnsi="Frutiger LT Std 45 Light" w:cstheme="majorBidi"/>
      <w:color w:val="153D63" w:themeColor="text2" w:themeTint="E6"/>
      <w:sz w:val="28"/>
      <w:szCs w:val="28"/>
      <w:lang w:eastAsia="nl-NL"/>
    </w:rPr>
  </w:style>
  <w:style w:type="paragraph" w:styleId="Kop4">
    <w:name w:val="heading 4"/>
    <w:basedOn w:val="Standaard"/>
    <w:next w:val="Standaard"/>
    <w:link w:val="Kop4Char"/>
    <w:uiPriority w:val="9"/>
    <w:unhideWhenUsed/>
    <w:qFormat/>
    <w:rsid w:val="001D4B2F"/>
    <w:pPr>
      <w:keepNext/>
      <w:keepLines/>
      <w:spacing w:before="80" w:after="40"/>
      <w:outlineLvl w:val="3"/>
    </w:pPr>
    <w:rPr>
      <w:rFonts w:eastAsiaTheme="majorEastAsia" w:cstheme="majorBidi"/>
      <w:i/>
      <w:iCs/>
      <w:color w:val="153D63" w:themeColor="text2" w:themeTint="E6"/>
      <w:lang w:eastAsia="nl-NL"/>
    </w:rPr>
  </w:style>
  <w:style w:type="paragraph" w:styleId="Kop5">
    <w:name w:val="heading 5"/>
    <w:basedOn w:val="Standaard"/>
    <w:next w:val="Standaard"/>
    <w:link w:val="Kop5Char"/>
    <w:uiPriority w:val="9"/>
    <w:unhideWhenUsed/>
    <w:qFormat/>
    <w:rsid w:val="00187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7B6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7B6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7B6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7B6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DC2"/>
    <w:rPr>
      <w:rFonts w:ascii="Frutiger LT Std 45 Light" w:eastAsiaTheme="majorEastAsia" w:hAnsi="Frutiger LT Std 45 Light" w:cstheme="majorBidi"/>
      <w:b/>
      <w:bCs/>
      <w:color w:val="153D63" w:themeColor="text2" w:themeTint="E6"/>
      <w:kern w:val="0"/>
      <w:sz w:val="44"/>
      <w:szCs w:val="44"/>
      <w14:ligatures w14:val="none"/>
    </w:rPr>
  </w:style>
  <w:style w:type="character" w:customStyle="1" w:styleId="Kop2Char">
    <w:name w:val="Kop 2 Char"/>
    <w:basedOn w:val="Standaardalinea-lettertype"/>
    <w:link w:val="Kop2"/>
    <w:uiPriority w:val="9"/>
    <w:rsid w:val="00FD0DC2"/>
    <w:rPr>
      <w:rFonts w:ascii="Frutiger LT Std 45 Light" w:eastAsiaTheme="majorEastAsia" w:hAnsi="Frutiger LT Std 45 Light" w:cstheme="majorBidi"/>
      <w:b/>
      <w:bCs/>
      <w:color w:val="153D63" w:themeColor="text2" w:themeTint="E6"/>
      <w:kern w:val="0"/>
      <w:sz w:val="36"/>
      <w:szCs w:val="36"/>
      <w:lang w:eastAsia="nl-NL"/>
      <w14:ligatures w14:val="none"/>
    </w:rPr>
  </w:style>
  <w:style w:type="character" w:customStyle="1" w:styleId="Kop3Char">
    <w:name w:val="Kop 3 Char"/>
    <w:basedOn w:val="Standaardalinea-lettertype"/>
    <w:link w:val="Kop3"/>
    <w:uiPriority w:val="9"/>
    <w:rsid w:val="00FD0DC2"/>
    <w:rPr>
      <w:rFonts w:ascii="Frutiger LT Std 45 Light" w:eastAsiaTheme="majorEastAsia" w:hAnsi="Frutiger LT Std 45 Light" w:cstheme="majorBidi"/>
      <w:color w:val="153D63" w:themeColor="text2" w:themeTint="E6"/>
      <w:kern w:val="0"/>
      <w:sz w:val="28"/>
      <w:szCs w:val="28"/>
      <w:lang w:eastAsia="nl-NL"/>
      <w14:ligatures w14:val="none"/>
    </w:rPr>
  </w:style>
  <w:style w:type="character" w:customStyle="1" w:styleId="Kop4Char">
    <w:name w:val="Kop 4 Char"/>
    <w:basedOn w:val="Standaardalinea-lettertype"/>
    <w:link w:val="Kop4"/>
    <w:uiPriority w:val="9"/>
    <w:rsid w:val="001D4B2F"/>
    <w:rPr>
      <w:rFonts w:ascii="Tahoma" w:eastAsiaTheme="majorEastAsia" w:hAnsi="Tahoma" w:cstheme="majorBidi"/>
      <w:i/>
      <w:iCs/>
      <w:color w:val="153D63" w:themeColor="text2" w:themeTint="E6"/>
      <w:kern w:val="0"/>
      <w:sz w:val="20"/>
      <w:szCs w:val="18"/>
      <w:lang w:eastAsia="nl-NL"/>
      <w14:ligatures w14:val="none"/>
    </w:rPr>
  </w:style>
  <w:style w:type="character" w:customStyle="1" w:styleId="Kop5Char">
    <w:name w:val="Kop 5 Char"/>
    <w:basedOn w:val="Standaardalinea-lettertype"/>
    <w:link w:val="Kop5"/>
    <w:uiPriority w:val="9"/>
    <w:rsid w:val="00187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7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7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7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7B63"/>
    <w:rPr>
      <w:rFonts w:eastAsiaTheme="majorEastAsia" w:cstheme="majorBidi"/>
      <w:color w:val="272727" w:themeColor="text1" w:themeTint="D8"/>
    </w:rPr>
  </w:style>
  <w:style w:type="paragraph" w:styleId="Titel">
    <w:name w:val="Title"/>
    <w:basedOn w:val="Standaard"/>
    <w:next w:val="Standaard"/>
    <w:link w:val="TitelChar"/>
    <w:uiPriority w:val="10"/>
    <w:qFormat/>
    <w:rsid w:val="00FD0DC2"/>
    <w:rPr>
      <w:rFonts w:asciiTheme="majorHAnsi" w:hAnsiTheme="majorHAnsi" w:cs="Tahoma"/>
      <w:b/>
      <w:bCs/>
      <w:noProof/>
      <w:color w:val="292D78"/>
      <w:sz w:val="72"/>
      <w:szCs w:val="72"/>
      <w:lang w:eastAsia="nl-NL"/>
    </w:rPr>
  </w:style>
  <w:style w:type="character" w:customStyle="1" w:styleId="TitelChar">
    <w:name w:val="Titel Char"/>
    <w:basedOn w:val="Standaardalinea-lettertype"/>
    <w:link w:val="Titel"/>
    <w:uiPriority w:val="10"/>
    <w:rsid w:val="00FD0DC2"/>
    <w:rPr>
      <w:rFonts w:asciiTheme="majorHAnsi" w:hAnsiTheme="majorHAnsi" w:cs="Tahoma"/>
      <w:b/>
      <w:bCs/>
      <w:noProof/>
      <w:color w:val="292D78"/>
      <w:kern w:val="0"/>
      <w:sz w:val="72"/>
      <w:szCs w:val="72"/>
      <w:lang w:eastAsia="nl-NL"/>
      <w14:ligatures w14:val="none"/>
    </w:rPr>
  </w:style>
  <w:style w:type="paragraph" w:styleId="Ondertitel">
    <w:name w:val="Subtitle"/>
    <w:basedOn w:val="Standaard"/>
    <w:next w:val="Standaard"/>
    <w:link w:val="OndertitelChar"/>
    <w:uiPriority w:val="11"/>
    <w:qFormat/>
    <w:rsid w:val="00187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7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7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7B63"/>
    <w:rPr>
      <w:i/>
      <w:iCs/>
      <w:color w:val="404040" w:themeColor="text1" w:themeTint="BF"/>
    </w:rPr>
  </w:style>
  <w:style w:type="paragraph" w:styleId="Lijstalinea">
    <w:name w:val="List Paragraph"/>
    <w:basedOn w:val="Standaard"/>
    <w:uiPriority w:val="1"/>
    <w:qFormat/>
    <w:rsid w:val="00187B63"/>
    <w:pPr>
      <w:ind w:left="720"/>
      <w:contextualSpacing/>
    </w:pPr>
  </w:style>
  <w:style w:type="character" w:styleId="Intensievebenadrukking">
    <w:name w:val="Intense Emphasis"/>
    <w:basedOn w:val="Standaardalinea-lettertype"/>
    <w:uiPriority w:val="21"/>
    <w:qFormat/>
    <w:rsid w:val="00187B63"/>
    <w:rPr>
      <w:i/>
      <w:iCs/>
      <w:color w:val="0F4761" w:themeColor="accent1" w:themeShade="BF"/>
    </w:rPr>
  </w:style>
  <w:style w:type="paragraph" w:styleId="Duidelijkcitaat">
    <w:name w:val="Intense Quote"/>
    <w:basedOn w:val="Standaard"/>
    <w:next w:val="Standaard"/>
    <w:link w:val="DuidelijkcitaatChar"/>
    <w:uiPriority w:val="30"/>
    <w:qFormat/>
    <w:rsid w:val="00187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7B63"/>
    <w:rPr>
      <w:i/>
      <w:iCs/>
      <w:color w:val="0F4761" w:themeColor="accent1" w:themeShade="BF"/>
    </w:rPr>
  </w:style>
  <w:style w:type="character" w:styleId="Intensieveverwijzing">
    <w:name w:val="Intense Reference"/>
    <w:basedOn w:val="Standaardalinea-lettertype"/>
    <w:uiPriority w:val="32"/>
    <w:qFormat/>
    <w:rsid w:val="00187B63"/>
    <w:rPr>
      <w:b/>
      <w:bCs/>
      <w:smallCaps/>
      <w:color w:val="0F4761" w:themeColor="accent1" w:themeShade="BF"/>
      <w:spacing w:val="5"/>
    </w:rPr>
  </w:style>
  <w:style w:type="character" w:styleId="Zwaar">
    <w:name w:val="Strong"/>
    <w:aliases w:val="Bold"/>
    <w:uiPriority w:val="22"/>
    <w:qFormat/>
    <w:rsid w:val="00187B63"/>
    <w:rPr>
      <w:rFonts w:ascii="Frutiger LT Std 65" w:hAnsi="Frutiger LT Std 65"/>
      <w:i/>
      <w:shd w:val="clear" w:color="auto" w:fill="FFFFFF"/>
      <w:lang w:eastAsia="nl-NL"/>
    </w:rPr>
  </w:style>
  <w:style w:type="paragraph" w:customStyle="1" w:styleId="attentieklein">
    <w:name w:val="attentie klein"/>
    <w:basedOn w:val="Kop1"/>
    <w:qFormat/>
    <w:rsid w:val="00187B63"/>
    <w:pPr>
      <w:spacing w:before="240" w:after="0"/>
      <w:ind w:left="113" w:right="113"/>
    </w:pPr>
    <w:rPr>
      <w:rFonts w:ascii="Tahoma" w:eastAsiaTheme="minorHAnsi" w:hAnsi="Tahoma" w:cs="Frutiger LT Std 55 Roman"/>
      <w:b w:val="0"/>
      <w:color w:val="292D78"/>
      <w:sz w:val="18"/>
      <w:szCs w:val="18"/>
      <w14:textFill>
        <w14:solidFill>
          <w14:srgbClr w14:val="292D78">
            <w14:lumMod w14:val="90000"/>
            <w14:lumOff w14:val="10000"/>
          </w14:srgbClr>
        </w14:solidFill>
      </w14:textFill>
    </w:rPr>
  </w:style>
  <w:style w:type="paragraph" w:styleId="Normaalweb">
    <w:name w:val="Normal (Web)"/>
    <w:basedOn w:val="Standaard"/>
    <w:uiPriority w:val="99"/>
    <w:semiHidden/>
    <w:unhideWhenUsed/>
    <w:rsid w:val="00187B63"/>
    <w:pPr>
      <w:tabs>
        <w:tab w:val="clear" w:pos="400"/>
      </w:tabs>
      <w:autoSpaceDE/>
      <w:autoSpaceDN/>
      <w:adjustRightInd/>
      <w:spacing w:before="100" w:beforeAutospacing="1" w:after="100" w:afterAutospacing="1" w:line="240" w:lineRule="auto"/>
      <w:textAlignment w:val="auto"/>
    </w:pPr>
    <w:rPr>
      <w:rFonts w:ascii="Times New Roman" w:eastAsiaTheme="minorEastAsia" w:hAnsi="Times New Roman" w:cs="Times New Roman"/>
      <w:color w:val="auto"/>
      <w:sz w:val="24"/>
      <w:szCs w:val="24"/>
      <w:lang w:eastAsia="nl-NL"/>
    </w:rPr>
  </w:style>
  <w:style w:type="paragraph" w:customStyle="1" w:styleId="attentiegroot">
    <w:name w:val="attentie groot"/>
    <w:basedOn w:val="Kop2"/>
    <w:qFormat/>
    <w:rsid w:val="00187B63"/>
    <w:pPr>
      <w:spacing w:before="0" w:after="0"/>
    </w:pPr>
    <w:rPr>
      <w:rFonts w:ascii="Frutiger LT Std 65" w:hAnsi="Frutiger LT Std 65" w:cstheme="minorBidi"/>
      <w:bCs w:val="0"/>
      <w:color w:val="FFFFFF" w:themeColor="background1" w:themeTint="E6"/>
      <w:kern w:val="24"/>
    </w:rPr>
  </w:style>
  <w:style w:type="paragraph" w:styleId="Koptekst">
    <w:name w:val="header"/>
    <w:basedOn w:val="Standaard"/>
    <w:link w:val="KoptekstChar"/>
    <w:uiPriority w:val="99"/>
    <w:unhideWhenUsed/>
    <w:rsid w:val="00187B63"/>
    <w:pPr>
      <w:tabs>
        <w:tab w:val="clear" w:pos="400"/>
        <w:tab w:val="center" w:pos="4536"/>
        <w:tab w:val="right" w:pos="9072"/>
      </w:tabs>
      <w:spacing w:line="240" w:lineRule="auto"/>
    </w:pPr>
  </w:style>
  <w:style w:type="character" w:customStyle="1" w:styleId="KoptekstChar">
    <w:name w:val="Koptekst Char"/>
    <w:basedOn w:val="Standaardalinea-lettertype"/>
    <w:link w:val="Koptekst"/>
    <w:uiPriority w:val="99"/>
    <w:rsid w:val="00187B63"/>
    <w:rPr>
      <w:rFonts w:ascii="Tahoma" w:hAnsi="Tahoma" w:cs="Frutiger LT Std 55 Roman"/>
      <w:color w:val="000000"/>
      <w:kern w:val="0"/>
      <w:sz w:val="20"/>
      <w:szCs w:val="18"/>
      <w14:ligatures w14:val="none"/>
    </w:rPr>
  </w:style>
  <w:style w:type="paragraph" w:styleId="Voettekst">
    <w:name w:val="footer"/>
    <w:basedOn w:val="Standaard"/>
    <w:link w:val="VoettekstChar"/>
    <w:uiPriority w:val="99"/>
    <w:unhideWhenUsed/>
    <w:rsid w:val="00187B63"/>
    <w:pPr>
      <w:tabs>
        <w:tab w:val="clear" w:pos="400"/>
        <w:tab w:val="center" w:pos="4536"/>
        <w:tab w:val="right" w:pos="9072"/>
      </w:tabs>
      <w:spacing w:line="240" w:lineRule="auto"/>
    </w:pPr>
  </w:style>
  <w:style w:type="character" w:customStyle="1" w:styleId="VoettekstChar">
    <w:name w:val="Voettekst Char"/>
    <w:basedOn w:val="Standaardalinea-lettertype"/>
    <w:link w:val="Voettekst"/>
    <w:uiPriority w:val="99"/>
    <w:rsid w:val="00187B63"/>
    <w:rPr>
      <w:rFonts w:ascii="Tahoma" w:hAnsi="Tahoma" w:cs="Frutiger LT Std 55 Roman"/>
      <w:color w:val="000000"/>
      <w:kern w:val="0"/>
      <w:sz w:val="20"/>
      <w:szCs w:val="18"/>
      <w14:ligatures w14:val="none"/>
    </w:rPr>
  </w:style>
  <w:style w:type="paragraph" w:customStyle="1" w:styleId="VGS1">
    <w:name w:val="VGS1"/>
    <w:basedOn w:val="Standaard"/>
    <w:link w:val="VGS1Char"/>
    <w:qFormat/>
    <w:rsid w:val="00187B63"/>
    <w:pPr>
      <w:tabs>
        <w:tab w:val="clear" w:pos="400"/>
      </w:tabs>
      <w:autoSpaceDE/>
      <w:autoSpaceDN/>
      <w:adjustRightInd/>
      <w:spacing w:line="280" w:lineRule="atLeast"/>
      <w:jc w:val="both"/>
      <w:textAlignment w:val="auto"/>
      <w:outlineLvl w:val="0"/>
    </w:pPr>
    <w:rPr>
      <w:rFonts w:eastAsia="Times New Roman" w:cs="Tahoma"/>
      <w:b/>
      <w:bCs/>
      <w:color w:val="auto"/>
      <w:kern w:val="36"/>
      <w:sz w:val="24"/>
      <w:szCs w:val="20"/>
      <w:lang w:eastAsia="nl-NL"/>
    </w:rPr>
  </w:style>
  <w:style w:type="character" w:customStyle="1" w:styleId="VGS1Char">
    <w:name w:val="VGS1 Char"/>
    <w:basedOn w:val="Standaardalinea-lettertype"/>
    <w:link w:val="VGS1"/>
    <w:rsid w:val="00187B63"/>
    <w:rPr>
      <w:rFonts w:ascii="Tahoma" w:eastAsia="Times New Roman" w:hAnsi="Tahoma" w:cs="Tahoma"/>
      <w:b/>
      <w:bCs/>
      <w:kern w:val="36"/>
      <w:szCs w:val="20"/>
      <w:lang w:eastAsia="nl-NL"/>
      <w14:ligatures w14:val="none"/>
    </w:rPr>
  </w:style>
  <w:style w:type="paragraph" w:styleId="Kopvaninhoudsopgave">
    <w:name w:val="TOC Heading"/>
    <w:basedOn w:val="Kop1"/>
    <w:next w:val="Standaard"/>
    <w:uiPriority w:val="39"/>
    <w:unhideWhenUsed/>
    <w:qFormat/>
    <w:rsid w:val="00187B63"/>
    <w:pPr>
      <w:spacing w:before="240" w:after="0" w:line="259" w:lineRule="auto"/>
      <w:outlineLvl w:val="9"/>
    </w:pPr>
    <w:rPr>
      <w:sz w:val="32"/>
      <w:szCs w:val="32"/>
      <w:lang w:eastAsia="nl-NL"/>
    </w:rPr>
  </w:style>
  <w:style w:type="paragraph" w:styleId="Inhopg1">
    <w:name w:val="toc 1"/>
    <w:basedOn w:val="Standaard"/>
    <w:next w:val="Standaard"/>
    <w:autoRedefine/>
    <w:uiPriority w:val="39"/>
    <w:unhideWhenUsed/>
    <w:rsid w:val="00187B63"/>
    <w:pPr>
      <w:tabs>
        <w:tab w:val="clear" w:pos="400"/>
      </w:tabs>
      <w:spacing w:after="100"/>
    </w:pPr>
  </w:style>
  <w:style w:type="paragraph" w:styleId="Inhopg2">
    <w:name w:val="toc 2"/>
    <w:basedOn w:val="Standaard"/>
    <w:next w:val="Standaard"/>
    <w:autoRedefine/>
    <w:uiPriority w:val="39"/>
    <w:unhideWhenUsed/>
    <w:rsid w:val="00187B63"/>
    <w:pPr>
      <w:tabs>
        <w:tab w:val="clear" w:pos="400"/>
      </w:tabs>
      <w:spacing w:after="100"/>
      <w:ind w:left="180"/>
    </w:pPr>
  </w:style>
  <w:style w:type="character" w:styleId="Hyperlink">
    <w:name w:val="Hyperlink"/>
    <w:basedOn w:val="Standaardalinea-lettertype"/>
    <w:uiPriority w:val="99"/>
    <w:unhideWhenUsed/>
    <w:rsid w:val="00187B63"/>
    <w:rPr>
      <w:color w:val="467886" w:themeColor="hyperlink"/>
      <w:u w:val="single"/>
    </w:rPr>
  </w:style>
  <w:style w:type="paragraph" w:styleId="Voetnoottekst">
    <w:name w:val="footnote text"/>
    <w:basedOn w:val="Standaard"/>
    <w:link w:val="VoetnoottekstChar"/>
    <w:uiPriority w:val="99"/>
    <w:semiHidden/>
    <w:unhideWhenUsed/>
    <w:rsid w:val="00187B63"/>
    <w:pPr>
      <w:tabs>
        <w:tab w:val="clear" w:pos="400"/>
      </w:tabs>
      <w:autoSpaceDE/>
      <w:autoSpaceDN/>
      <w:adjustRightInd/>
      <w:spacing w:line="240" w:lineRule="auto"/>
      <w:textAlignment w:val="auto"/>
    </w:pPr>
    <w:rPr>
      <w:rFonts w:cstheme="minorBidi"/>
      <w:color w:val="auto"/>
      <w:szCs w:val="20"/>
    </w:rPr>
  </w:style>
  <w:style w:type="character" w:customStyle="1" w:styleId="VoetnoottekstChar">
    <w:name w:val="Voetnoottekst Char"/>
    <w:basedOn w:val="Standaardalinea-lettertype"/>
    <w:link w:val="Voetnoottekst"/>
    <w:uiPriority w:val="99"/>
    <w:semiHidden/>
    <w:rsid w:val="00187B63"/>
    <w:rPr>
      <w:rFonts w:ascii="Tahoma" w:hAnsi="Tahoma"/>
      <w:kern w:val="0"/>
      <w:sz w:val="20"/>
      <w:szCs w:val="20"/>
      <w14:ligatures w14:val="none"/>
    </w:rPr>
  </w:style>
  <w:style w:type="character" w:styleId="Voetnootmarkering">
    <w:name w:val="footnote reference"/>
    <w:basedOn w:val="Standaardalinea-lettertype"/>
    <w:uiPriority w:val="99"/>
    <w:semiHidden/>
    <w:unhideWhenUsed/>
    <w:rsid w:val="00187B63"/>
    <w:rPr>
      <w:vertAlign w:val="superscript"/>
    </w:rPr>
  </w:style>
  <w:style w:type="paragraph" w:styleId="Ballontekst">
    <w:name w:val="Balloon Text"/>
    <w:basedOn w:val="Standaard"/>
    <w:link w:val="BallontekstChar"/>
    <w:uiPriority w:val="99"/>
    <w:semiHidden/>
    <w:unhideWhenUsed/>
    <w:rsid w:val="00187B6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87B63"/>
    <w:rPr>
      <w:rFonts w:ascii="Segoe UI" w:hAnsi="Segoe UI" w:cs="Segoe UI"/>
      <w:color w:val="000000"/>
      <w:kern w:val="0"/>
      <w:sz w:val="20"/>
      <w:szCs w:val="18"/>
      <w14:ligatures w14:val="none"/>
    </w:rPr>
  </w:style>
  <w:style w:type="character" w:customStyle="1" w:styleId="Onopgelostemelding1">
    <w:name w:val="Onopgeloste melding1"/>
    <w:basedOn w:val="Standaardalinea-lettertype"/>
    <w:uiPriority w:val="99"/>
    <w:semiHidden/>
    <w:unhideWhenUsed/>
    <w:rsid w:val="00187B63"/>
    <w:rPr>
      <w:color w:val="605E5C"/>
      <w:shd w:val="clear" w:color="auto" w:fill="E1DFDD"/>
    </w:rPr>
  </w:style>
  <w:style w:type="character" w:styleId="Verwijzingopmerking">
    <w:name w:val="annotation reference"/>
    <w:basedOn w:val="Standaardalinea-lettertype"/>
    <w:uiPriority w:val="99"/>
    <w:semiHidden/>
    <w:unhideWhenUsed/>
    <w:rsid w:val="00187B63"/>
    <w:rPr>
      <w:sz w:val="16"/>
      <w:szCs w:val="16"/>
    </w:rPr>
  </w:style>
  <w:style w:type="paragraph" w:styleId="Tekstopmerking">
    <w:name w:val="annotation text"/>
    <w:basedOn w:val="Standaard"/>
    <w:link w:val="TekstopmerkingChar"/>
    <w:uiPriority w:val="99"/>
    <w:semiHidden/>
    <w:unhideWhenUsed/>
    <w:rsid w:val="00187B63"/>
    <w:pPr>
      <w:spacing w:line="240" w:lineRule="auto"/>
    </w:pPr>
    <w:rPr>
      <w:szCs w:val="20"/>
    </w:rPr>
  </w:style>
  <w:style w:type="character" w:customStyle="1" w:styleId="TekstopmerkingChar">
    <w:name w:val="Tekst opmerking Char"/>
    <w:basedOn w:val="Standaardalinea-lettertype"/>
    <w:link w:val="Tekstopmerking"/>
    <w:uiPriority w:val="99"/>
    <w:semiHidden/>
    <w:rsid w:val="00187B63"/>
    <w:rPr>
      <w:rFonts w:ascii="Tahoma" w:hAnsi="Tahoma" w:cs="Frutiger LT Std 55 Roman"/>
      <w:color w:val="000000"/>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87B63"/>
    <w:rPr>
      <w:b/>
      <w:bCs/>
    </w:rPr>
  </w:style>
  <w:style w:type="character" w:customStyle="1" w:styleId="OnderwerpvanopmerkingChar">
    <w:name w:val="Onderwerp van opmerking Char"/>
    <w:basedOn w:val="TekstopmerkingChar"/>
    <w:link w:val="Onderwerpvanopmerking"/>
    <w:uiPriority w:val="99"/>
    <w:semiHidden/>
    <w:rsid w:val="00187B63"/>
    <w:rPr>
      <w:rFonts w:ascii="Tahoma" w:hAnsi="Tahoma" w:cs="Frutiger LT Std 55 Roman"/>
      <w:b/>
      <w:bCs/>
      <w:color w:val="000000"/>
      <w:kern w:val="0"/>
      <w:sz w:val="20"/>
      <w:szCs w:val="20"/>
      <w14:ligatures w14:val="none"/>
    </w:rPr>
  </w:style>
  <w:style w:type="paragraph" w:styleId="Inhopg3">
    <w:name w:val="toc 3"/>
    <w:basedOn w:val="Standaard"/>
    <w:next w:val="Standaard"/>
    <w:autoRedefine/>
    <w:uiPriority w:val="39"/>
    <w:unhideWhenUsed/>
    <w:rsid w:val="00187B63"/>
    <w:pPr>
      <w:tabs>
        <w:tab w:val="clear" w:pos="400"/>
      </w:tabs>
      <w:spacing w:after="100"/>
      <w:ind w:left="400"/>
    </w:pPr>
  </w:style>
  <w:style w:type="character" w:styleId="GevolgdeHyperlink">
    <w:name w:val="FollowedHyperlink"/>
    <w:basedOn w:val="Standaardalinea-lettertype"/>
    <w:uiPriority w:val="99"/>
    <w:semiHidden/>
    <w:unhideWhenUsed/>
    <w:rsid w:val="00187B63"/>
    <w:rPr>
      <w:color w:val="96607D" w:themeColor="followedHyperlink"/>
      <w:u w:val="single"/>
    </w:rPr>
  </w:style>
  <w:style w:type="character" w:styleId="Onopgelostemelding">
    <w:name w:val="Unresolved Mention"/>
    <w:basedOn w:val="Standaardalinea-lettertype"/>
    <w:uiPriority w:val="99"/>
    <w:semiHidden/>
    <w:unhideWhenUsed/>
    <w:rsid w:val="00187B63"/>
    <w:rPr>
      <w:color w:val="605E5C"/>
      <w:shd w:val="clear" w:color="auto" w:fill="E1DFDD"/>
    </w:rPr>
  </w:style>
  <w:style w:type="paragraph" w:customStyle="1" w:styleId="Opsommingbullets">
    <w:name w:val="Opsomming bullets"/>
    <w:basedOn w:val="Lijstalinea"/>
    <w:qFormat/>
    <w:rsid w:val="00187B63"/>
    <w:pPr>
      <w:numPr>
        <w:numId w:val="15"/>
      </w:numPr>
      <w:tabs>
        <w:tab w:val="num" w:pos="360"/>
      </w:tabs>
      <w:spacing w:line="276" w:lineRule="auto"/>
      <w:ind w:left="425" w:hanging="357"/>
    </w:pPr>
    <w:rPr>
      <w:bCs/>
      <w:sz w:val="22"/>
      <w:szCs w:val="22"/>
    </w:rPr>
  </w:style>
  <w:style w:type="table" w:styleId="Tabelraster">
    <w:name w:val="Table Grid"/>
    <w:basedOn w:val="Standaardtabel"/>
    <w:uiPriority w:val="39"/>
    <w:rsid w:val="00187B63"/>
    <w:pPr>
      <w:spacing w:after="0" w:line="240" w:lineRule="auto"/>
    </w:pPr>
    <w:rPr>
      <w:rFonts w:ascii="Kelson Sans Light" w:hAnsi="Kelson Sans Light"/>
      <w:kern w:val="0"/>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tten.overheid.nl/BWBR0023132/2019-04-27" TargetMode="External"/><Relationship Id="rId18" Type="http://schemas.openxmlformats.org/officeDocument/2006/relationships/hyperlink" Target="http://www.vtoi-nvtk.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cholenopdekaart.nl" TargetMode="External"/><Relationship Id="rId17" Type="http://schemas.openxmlformats.org/officeDocument/2006/relationships/hyperlink" Target="http://www.digitaalveiligonderwijs.nl" TargetMode="External"/><Relationship Id="rId2" Type="http://schemas.openxmlformats.org/officeDocument/2006/relationships/customXml" Target="../customXml/item2.xml"/><Relationship Id="rId16" Type="http://schemas.openxmlformats.org/officeDocument/2006/relationships/hyperlink" Target="https://wetten.overheid.nl/BWBR0023132/2019-04-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raad.nl/files/themas/goed_bestuur/code_goed_bestuur_in_het_primair_onderwijs.pdf" TargetMode="External"/><Relationship Id="rId5" Type="http://schemas.openxmlformats.org/officeDocument/2006/relationships/styles" Target="styles.xml"/><Relationship Id="rId15" Type="http://schemas.openxmlformats.org/officeDocument/2006/relationships/hyperlink" Target="https://wetten.overheid.nl/BWBR0023132/2019-04-27"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tten.overheid.nl/BWBR0023132/2019-04-2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44fad-646f-4ba1-8bb8-8f5d6d25722e">
      <Terms xmlns="http://schemas.microsoft.com/office/infopath/2007/PartnerControls"/>
    </lcf76f155ced4ddcb4097134ff3c332f>
    <TaxCatchAll xmlns="61c19477-f1f6-410c-97a0-cddd4b4d68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A913A466450845B6795B1C77D500C7" ma:contentTypeVersion="18" ma:contentTypeDescription="Een nieuw document maken." ma:contentTypeScope="" ma:versionID="34d114a004702735b1fff370ce35e53a">
  <xsd:schema xmlns:xsd="http://www.w3.org/2001/XMLSchema" xmlns:xs="http://www.w3.org/2001/XMLSchema" xmlns:p="http://schemas.microsoft.com/office/2006/metadata/properties" xmlns:ns2="31e44fad-646f-4ba1-8bb8-8f5d6d25722e" xmlns:ns3="61c19477-f1f6-410c-97a0-cddd4b4d687f" targetNamespace="http://schemas.microsoft.com/office/2006/metadata/properties" ma:root="true" ma:fieldsID="46f2571d05c36bc410ab9149082ca218" ns2:_="" ns3:_="">
    <xsd:import namespace="31e44fad-646f-4ba1-8bb8-8f5d6d25722e"/>
    <xsd:import namespace="61c19477-f1f6-410c-97a0-cddd4b4d68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44fad-646f-4ba1-8bb8-8f5d6d25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defcf91-241b-40c9-8398-632e96a423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9477-f1f6-410c-97a0-cddd4b4d687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c32789-6051-4d0b-809a-8f4daed161f4}" ma:internalName="TaxCatchAll" ma:showField="CatchAllData" ma:web="61c19477-f1f6-410c-97a0-cddd4b4d68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AE4C0-CF65-43CE-99FD-40BF2651DD1E}">
  <ds:schemaRefs>
    <ds:schemaRef ds:uri="http://schemas.microsoft.com/office/2006/metadata/properties"/>
    <ds:schemaRef ds:uri="http://schemas.microsoft.com/office/infopath/2007/PartnerControls"/>
    <ds:schemaRef ds:uri="31e44fad-646f-4ba1-8bb8-8f5d6d25722e"/>
    <ds:schemaRef ds:uri="61c19477-f1f6-410c-97a0-cddd4b4d687f"/>
  </ds:schemaRefs>
</ds:datastoreItem>
</file>

<file path=customXml/itemProps2.xml><?xml version="1.0" encoding="utf-8"?>
<ds:datastoreItem xmlns:ds="http://schemas.openxmlformats.org/officeDocument/2006/customXml" ds:itemID="{253A91B9-10DB-4FB0-AA30-50AF4FD2D42B}">
  <ds:schemaRefs>
    <ds:schemaRef ds:uri="http://schemas.microsoft.com/sharepoint/v3/contenttype/forms"/>
  </ds:schemaRefs>
</ds:datastoreItem>
</file>

<file path=customXml/itemProps3.xml><?xml version="1.0" encoding="utf-8"?>
<ds:datastoreItem xmlns:ds="http://schemas.openxmlformats.org/officeDocument/2006/customXml" ds:itemID="{FDB2D54E-60DA-4174-B203-4B75CC03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44fad-646f-4ba1-8bb8-8f5d6d25722e"/>
    <ds:schemaRef ds:uri="61c19477-f1f6-410c-97a0-cddd4b4d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4534</Words>
  <Characters>24939</Characters>
  <Application>Microsoft Office Word</Application>
  <DocSecurity>0</DocSecurity>
  <Lines>207</Lines>
  <Paragraphs>58</Paragraphs>
  <ScaleCrop>false</ScaleCrop>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Visser-Woudenberg</dc:creator>
  <cp:keywords/>
  <dc:description/>
  <cp:lastModifiedBy>Johanne Visser-Woudenberg</cp:lastModifiedBy>
  <cp:revision>21</cp:revision>
  <dcterms:created xsi:type="dcterms:W3CDTF">2026-01-19T23:49:00Z</dcterms:created>
  <dcterms:modified xsi:type="dcterms:W3CDTF">2026-02-17T08:56:00Z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0x01010008A913A466450845B6795B1C77D500C7</vt:lpwstr>
  </property>
  <property fmtid="{D5CDD505-2E9C-101B-9397-08002B2CF9AE}" pid="3" name="MediaServiceImageTags">
    <vt:lpwstr/>
  </property>
</Properties>
</file>