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E51ED" w14:textId="77777777" w:rsidR="00282B30" w:rsidRPr="00BD1EF3" w:rsidRDefault="00282B30" w:rsidP="003F36B7">
      <w:pPr>
        <w:widowControl w:val="0"/>
        <w:autoSpaceDE w:val="0"/>
        <w:autoSpaceDN w:val="0"/>
        <w:adjustRightInd w:val="0"/>
        <w:spacing w:line="280" w:lineRule="atLeast"/>
        <w:jc w:val="both"/>
        <w:rPr>
          <w:rFonts w:ascii="Tahoma" w:hAnsi="Tahoma" w:cs="Tahoma"/>
          <w:b/>
          <w:bCs/>
          <w:sz w:val="20"/>
        </w:rPr>
      </w:pPr>
    </w:p>
    <w:p w14:paraId="6B29CC6F" w14:textId="77777777" w:rsidR="00282B30" w:rsidRPr="00BD1EF3" w:rsidRDefault="00282B30" w:rsidP="003F36B7">
      <w:pPr>
        <w:widowControl w:val="0"/>
        <w:autoSpaceDE w:val="0"/>
        <w:autoSpaceDN w:val="0"/>
        <w:adjustRightInd w:val="0"/>
        <w:spacing w:line="280" w:lineRule="atLeast"/>
        <w:jc w:val="both"/>
        <w:rPr>
          <w:rFonts w:ascii="Tahoma" w:hAnsi="Tahoma" w:cs="Tahoma"/>
          <w:b/>
          <w:bCs/>
          <w:sz w:val="20"/>
        </w:rPr>
      </w:pPr>
    </w:p>
    <w:p w14:paraId="3D94A846" w14:textId="77777777" w:rsidR="00282B30" w:rsidRPr="00BD1EF3" w:rsidRDefault="00282B30" w:rsidP="003F36B7">
      <w:pPr>
        <w:widowControl w:val="0"/>
        <w:autoSpaceDE w:val="0"/>
        <w:autoSpaceDN w:val="0"/>
        <w:adjustRightInd w:val="0"/>
        <w:spacing w:line="280" w:lineRule="atLeast"/>
        <w:jc w:val="center"/>
        <w:rPr>
          <w:rFonts w:ascii="Tahoma" w:hAnsi="Tahoma" w:cs="Tahoma"/>
          <w:b/>
          <w:bCs/>
          <w:sz w:val="40"/>
          <w:szCs w:val="40"/>
        </w:rPr>
      </w:pPr>
    </w:p>
    <w:p w14:paraId="0B085947" w14:textId="77777777" w:rsidR="00282B30" w:rsidRPr="00BD1EF3" w:rsidRDefault="00282B30" w:rsidP="003F36B7">
      <w:pPr>
        <w:widowControl w:val="0"/>
        <w:autoSpaceDE w:val="0"/>
        <w:autoSpaceDN w:val="0"/>
        <w:adjustRightInd w:val="0"/>
        <w:spacing w:line="280" w:lineRule="atLeast"/>
        <w:jc w:val="center"/>
        <w:rPr>
          <w:rFonts w:ascii="Tahoma" w:hAnsi="Tahoma" w:cs="Tahoma"/>
          <w:b/>
          <w:bCs/>
          <w:sz w:val="40"/>
          <w:szCs w:val="40"/>
        </w:rPr>
      </w:pPr>
    </w:p>
    <w:p w14:paraId="5A55B615" w14:textId="77777777" w:rsidR="00282B30" w:rsidRPr="00BD1EF3" w:rsidRDefault="00282B30" w:rsidP="003F36B7">
      <w:pPr>
        <w:widowControl w:val="0"/>
        <w:autoSpaceDE w:val="0"/>
        <w:autoSpaceDN w:val="0"/>
        <w:adjustRightInd w:val="0"/>
        <w:spacing w:line="280" w:lineRule="atLeast"/>
        <w:jc w:val="center"/>
        <w:rPr>
          <w:rFonts w:ascii="Tahoma" w:hAnsi="Tahoma" w:cs="Tahoma"/>
          <w:b/>
          <w:bCs/>
          <w:sz w:val="40"/>
          <w:szCs w:val="40"/>
        </w:rPr>
      </w:pPr>
    </w:p>
    <w:p w14:paraId="253733CC" w14:textId="77777777" w:rsidR="00282B30" w:rsidRPr="00BD1EF3" w:rsidRDefault="00E442B3" w:rsidP="003F36B7">
      <w:pPr>
        <w:widowControl w:val="0"/>
        <w:autoSpaceDE w:val="0"/>
        <w:autoSpaceDN w:val="0"/>
        <w:adjustRightInd w:val="0"/>
        <w:spacing w:line="280" w:lineRule="atLeast"/>
        <w:jc w:val="center"/>
        <w:rPr>
          <w:rFonts w:ascii="Tahoma" w:hAnsi="Tahoma" w:cs="Tahoma"/>
          <w:b/>
          <w:bCs/>
          <w:sz w:val="40"/>
          <w:szCs w:val="40"/>
        </w:rPr>
      </w:pPr>
      <w:r w:rsidRPr="00BD1EF3">
        <w:rPr>
          <w:rFonts w:ascii="Tahoma" w:hAnsi="Tahoma" w:cs="Tahoma"/>
          <w:b/>
          <w:bCs/>
          <w:sz w:val="40"/>
          <w:szCs w:val="40"/>
        </w:rPr>
        <w:t>MODEL</w:t>
      </w:r>
    </w:p>
    <w:p w14:paraId="51CAEFBA" w14:textId="77777777" w:rsidR="00282B30" w:rsidRPr="00BD1EF3" w:rsidRDefault="00282B30" w:rsidP="003F36B7">
      <w:pPr>
        <w:widowControl w:val="0"/>
        <w:autoSpaceDE w:val="0"/>
        <w:autoSpaceDN w:val="0"/>
        <w:adjustRightInd w:val="0"/>
        <w:spacing w:line="280" w:lineRule="atLeast"/>
        <w:jc w:val="center"/>
        <w:rPr>
          <w:rFonts w:ascii="Tahoma" w:hAnsi="Tahoma" w:cs="Tahoma"/>
          <w:b/>
          <w:bCs/>
          <w:sz w:val="40"/>
          <w:szCs w:val="40"/>
        </w:rPr>
      </w:pPr>
    </w:p>
    <w:p w14:paraId="715B8B82" w14:textId="77777777" w:rsidR="00282B30" w:rsidRPr="00BD1EF3" w:rsidRDefault="00282B30" w:rsidP="003F36B7">
      <w:pPr>
        <w:widowControl w:val="0"/>
        <w:autoSpaceDE w:val="0"/>
        <w:autoSpaceDN w:val="0"/>
        <w:adjustRightInd w:val="0"/>
        <w:spacing w:line="280" w:lineRule="atLeast"/>
        <w:jc w:val="center"/>
        <w:rPr>
          <w:rFonts w:ascii="Tahoma" w:hAnsi="Tahoma" w:cs="Tahoma"/>
          <w:b/>
          <w:bCs/>
          <w:sz w:val="40"/>
          <w:szCs w:val="40"/>
        </w:rPr>
      </w:pPr>
    </w:p>
    <w:p w14:paraId="6003EB5E" w14:textId="77777777" w:rsidR="00282B30" w:rsidRPr="00BD1EF3" w:rsidRDefault="00282B30" w:rsidP="003F36B7">
      <w:pPr>
        <w:widowControl w:val="0"/>
        <w:autoSpaceDE w:val="0"/>
        <w:autoSpaceDN w:val="0"/>
        <w:adjustRightInd w:val="0"/>
        <w:spacing w:line="280" w:lineRule="atLeast"/>
        <w:jc w:val="center"/>
        <w:rPr>
          <w:rFonts w:ascii="Tahoma" w:hAnsi="Tahoma" w:cs="Tahoma"/>
          <w:b/>
          <w:bCs/>
          <w:sz w:val="40"/>
          <w:szCs w:val="40"/>
        </w:rPr>
      </w:pPr>
    </w:p>
    <w:p w14:paraId="116959C8" w14:textId="77777777" w:rsidR="00282B30" w:rsidRPr="00BD1EF3" w:rsidRDefault="00282B30" w:rsidP="003F36B7">
      <w:pPr>
        <w:widowControl w:val="0"/>
        <w:autoSpaceDE w:val="0"/>
        <w:autoSpaceDN w:val="0"/>
        <w:adjustRightInd w:val="0"/>
        <w:spacing w:line="280" w:lineRule="atLeast"/>
        <w:jc w:val="center"/>
        <w:rPr>
          <w:rFonts w:ascii="Tahoma" w:hAnsi="Tahoma" w:cs="Tahoma"/>
          <w:sz w:val="40"/>
          <w:szCs w:val="40"/>
        </w:rPr>
      </w:pPr>
    </w:p>
    <w:p w14:paraId="11A5FEF6" w14:textId="6DC6793C" w:rsidR="00282B30" w:rsidRPr="00BD1EF3" w:rsidRDefault="00282B30" w:rsidP="003F36B7">
      <w:pPr>
        <w:widowControl w:val="0"/>
        <w:autoSpaceDE w:val="0"/>
        <w:autoSpaceDN w:val="0"/>
        <w:adjustRightInd w:val="0"/>
        <w:spacing w:line="280" w:lineRule="atLeast"/>
        <w:jc w:val="center"/>
        <w:rPr>
          <w:rFonts w:ascii="Tahoma" w:hAnsi="Tahoma" w:cs="Tahoma"/>
          <w:b/>
          <w:bCs/>
          <w:sz w:val="40"/>
          <w:szCs w:val="40"/>
        </w:rPr>
      </w:pPr>
      <w:r w:rsidRPr="00BD1EF3">
        <w:rPr>
          <w:rFonts w:ascii="Tahoma" w:hAnsi="Tahoma" w:cs="Tahoma"/>
          <w:b/>
          <w:bCs/>
          <w:sz w:val="40"/>
          <w:szCs w:val="40"/>
        </w:rPr>
        <w:t xml:space="preserve">Klokkenluidersregeling </w:t>
      </w:r>
    </w:p>
    <w:p w14:paraId="2832EAC7" w14:textId="77777777" w:rsidR="00E442B3" w:rsidRPr="00BD1EF3" w:rsidRDefault="00E442B3" w:rsidP="003F36B7">
      <w:pPr>
        <w:widowControl w:val="0"/>
        <w:autoSpaceDE w:val="0"/>
        <w:autoSpaceDN w:val="0"/>
        <w:adjustRightInd w:val="0"/>
        <w:spacing w:line="280" w:lineRule="atLeast"/>
        <w:jc w:val="center"/>
        <w:rPr>
          <w:rFonts w:ascii="Tahoma" w:hAnsi="Tahoma" w:cs="Tahoma"/>
          <w:b/>
          <w:bCs/>
          <w:sz w:val="40"/>
          <w:szCs w:val="40"/>
          <w:highlight w:val="yellow"/>
        </w:rPr>
      </w:pPr>
    </w:p>
    <w:p w14:paraId="44658BBD" w14:textId="77777777" w:rsidR="00E442B3" w:rsidRPr="00BD1EF3" w:rsidRDefault="00E442B3" w:rsidP="003F36B7">
      <w:pPr>
        <w:widowControl w:val="0"/>
        <w:autoSpaceDE w:val="0"/>
        <w:autoSpaceDN w:val="0"/>
        <w:adjustRightInd w:val="0"/>
        <w:spacing w:line="280" w:lineRule="atLeast"/>
        <w:jc w:val="center"/>
        <w:rPr>
          <w:rFonts w:ascii="Tahoma" w:hAnsi="Tahoma" w:cs="Tahoma"/>
          <w:sz w:val="40"/>
          <w:szCs w:val="40"/>
        </w:rPr>
      </w:pPr>
      <w:r w:rsidRPr="00BD1EF3">
        <w:rPr>
          <w:rFonts w:ascii="Tahoma" w:hAnsi="Tahoma" w:cs="Tahoma"/>
          <w:b/>
          <w:bCs/>
          <w:sz w:val="40"/>
          <w:szCs w:val="40"/>
          <w:highlight w:val="yellow"/>
        </w:rPr>
        <w:t>[naam, plaats en logo school]</w:t>
      </w:r>
    </w:p>
    <w:p w14:paraId="06AEBB63" w14:textId="77777777" w:rsidR="00282B30" w:rsidRPr="00BD1EF3" w:rsidRDefault="00B06281" w:rsidP="003F36B7">
      <w:pPr>
        <w:pStyle w:val="Lijstalinea"/>
        <w:widowControl w:val="0"/>
        <w:numPr>
          <w:ilvl w:val="0"/>
          <w:numId w:val="38"/>
        </w:numPr>
        <w:autoSpaceDE w:val="0"/>
        <w:autoSpaceDN w:val="0"/>
        <w:adjustRightInd w:val="0"/>
        <w:spacing w:after="0" w:line="280" w:lineRule="atLeast"/>
        <w:jc w:val="both"/>
        <w:rPr>
          <w:rFonts w:ascii="Tahoma" w:hAnsi="Tahoma" w:cs="Tahoma"/>
          <w:sz w:val="24"/>
          <w:szCs w:val="24"/>
        </w:rPr>
      </w:pPr>
      <w:r w:rsidRPr="00BD1EF3">
        <w:rPr>
          <w:rFonts w:ascii="Tahoma" w:hAnsi="Tahoma" w:cs="Tahoma"/>
          <w:sz w:val="40"/>
          <w:szCs w:val="40"/>
        </w:rPr>
        <w:br w:type="page"/>
      </w:r>
      <w:r w:rsidR="00307D57" w:rsidRPr="00BD1EF3">
        <w:rPr>
          <w:rFonts w:ascii="Tahoma" w:hAnsi="Tahoma" w:cs="Tahoma"/>
          <w:b/>
          <w:bCs/>
          <w:sz w:val="24"/>
          <w:szCs w:val="24"/>
        </w:rPr>
        <w:lastRenderedPageBreak/>
        <w:t>INLEIDING</w:t>
      </w:r>
    </w:p>
    <w:p w14:paraId="785783C0"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50666532" w14:textId="77777777" w:rsidR="00282B30" w:rsidRPr="00BD1EF3" w:rsidRDefault="00282B30" w:rsidP="003F36B7">
      <w:pPr>
        <w:widowControl w:val="0"/>
        <w:overflowPunct w:val="0"/>
        <w:autoSpaceDE w:val="0"/>
        <w:autoSpaceDN w:val="0"/>
        <w:adjustRightInd w:val="0"/>
        <w:spacing w:line="280" w:lineRule="atLeast"/>
        <w:ind w:left="7"/>
        <w:jc w:val="both"/>
        <w:rPr>
          <w:rFonts w:ascii="Tahoma" w:hAnsi="Tahoma" w:cs="Tahoma"/>
          <w:sz w:val="20"/>
        </w:rPr>
      </w:pPr>
      <w:r w:rsidRPr="00BD1EF3">
        <w:rPr>
          <w:rFonts w:ascii="Tahoma" w:hAnsi="Tahoma" w:cs="Tahoma"/>
          <w:sz w:val="20"/>
        </w:rPr>
        <w:t>De klokkenluider staat in de belangstelling. Steeds meer raken we ervan doordrongen dat het maatschappelijk belang ermee gediend is dat misstanden binnen organisaties worden gemeld. Zeker indien het organisaties in het publieke domein betreft. Ook het voortgezet onderwijs verdient een goede klokkenluidersregeling.</w:t>
      </w:r>
    </w:p>
    <w:p w14:paraId="0345002A"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09240C4D" w14:textId="77777777" w:rsidR="00282B30" w:rsidRPr="00BD1EF3" w:rsidRDefault="00282B30" w:rsidP="003F36B7">
      <w:pPr>
        <w:widowControl w:val="0"/>
        <w:overflowPunct w:val="0"/>
        <w:autoSpaceDE w:val="0"/>
        <w:autoSpaceDN w:val="0"/>
        <w:adjustRightInd w:val="0"/>
        <w:spacing w:line="280" w:lineRule="atLeast"/>
        <w:ind w:left="7"/>
        <w:jc w:val="both"/>
        <w:rPr>
          <w:rFonts w:ascii="Tahoma" w:hAnsi="Tahoma" w:cs="Tahoma"/>
          <w:sz w:val="20"/>
        </w:rPr>
      </w:pPr>
      <w:r w:rsidRPr="00BD1EF3">
        <w:rPr>
          <w:rFonts w:ascii="Tahoma" w:hAnsi="Tahoma" w:cs="Tahoma"/>
          <w:sz w:val="20"/>
        </w:rPr>
        <w:t>Daarom is in de Code Goed Onderwijsbestuur in het VO vastgelegd in lidmaatschapseis 1 dat het bestuur van een VO-instelling de klokkenluidersregeling publiceert op de website en dat de toezichthouder erop toe ziet dat ieder bestuur beschikt over een klokkenluidersregeling en dat de toezichthouder erop toeziet dat de belangen van een klokkenluider ook daadwerkelijk voldoende worden beschermd (bepaling 26 Code). Deze regeling vormt een belangrijke schakel in het streven van VO-instellingen om de bedrijfsprocessen te optimaliseren en daarover transparant te zijn. Gaan bestuurders of medewerkers in de fout en gebeurt daar niets mee, dan bestaat altijd de mogelijkheid dat zich een klokkenluider meldt. De klokkenluidersregeling moet bevorderen dat een potentiële klokkenluider ook daadwerkelijk aan de bel trekt.</w:t>
      </w:r>
    </w:p>
    <w:p w14:paraId="46F88C90"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48354FB0" w14:textId="77777777" w:rsidR="00282B30" w:rsidRPr="00BD1EF3" w:rsidRDefault="00282B30" w:rsidP="003F36B7">
      <w:pPr>
        <w:widowControl w:val="0"/>
        <w:overflowPunct w:val="0"/>
        <w:autoSpaceDE w:val="0"/>
        <w:autoSpaceDN w:val="0"/>
        <w:adjustRightInd w:val="0"/>
        <w:spacing w:line="280" w:lineRule="atLeast"/>
        <w:ind w:left="7"/>
        <w:jc w:val="both"/>
        <w:rPr>
          <w:rFonts w:ascii="Tahoma" w:hAnsi="Tahoma" w:cs="Tahoma"/>
          <w:sz w:val="20"/>
        </w:rPr>
      </w:pPr>
      <w:r w:rsidRPr="00BD1EF3">
        <w:rPr>
          <w:rFonts w:ascii="Tahoma" w:hAnsi="Tahoma" w:cs="Tahoma"/>
          <w:sz w:val="20"/>
        </w:rPr>
        <w:t>Personen die melding doen van misstanden verdienen alle waardering. De praktijk laat echter zien dat de klokkenluider een kwetsbare positie heeft.</w:t>
      </w:r>
    </w:p>
    <w:p w14:paraId="403EE642" w14:textId="77777777" w:rsidR="00307D57" w:rsidRPr="00BD1EF3" w:rsidRDefault="00307D57" w:rsidP="003F36B7">
      <w:pPr>
        <w:widowControl w:val="0"/>
        <w:overflowPunct w:val="0"/>
        <w:autoSpaceDE w:val="0"/>
        <w:autoSpaceDN w:val="0"/>
        <w:adjustRightInd w:val="0"/>
        <w:spacing w:line="280" w:lineRule="atLeast"/>
        <w:ind w:left="7"/>
        <w:jc w:val="both"/>
        <w:rPr>
          <w:rFonts w:ascii="Tahoma" w:hAnsi="Tahoma" w:cs="Tahoma"/>
          <w:sz w:val="20"/>
        </w:rPr>
      </w:pPr>
    </w:p>
    <w:p w14:paraId="48144B37" w14:textId="50F29C5B" w:rsidR="00282B30" w:rsidRPr="00BD1EF3" w:rsidRDefault="00282B30" w:rsidP="003F36B7">
      <w:pPr>
        <w:widowControl w:val="0"/>
        <w:overflowPunct w:val="0"/>
        <w:autoSpaceDE w:val="0"/>
        <w:autoSpaceDN w:val="0"/>
        <w:adjustRightInd w:val="0"/>
        <w:spacing w:line="280" w:lineRule="atLeast"/>
        <w:ind w:left="6"/>
        <w:jc w:val="both"/>
        <w:rPr>
          <w:rFonts w:ascii="Tahoma" w:hAnsi="Tahoma" w:cs="Tahoma"/>
          <w:color w:val="FF0000"/>
          <w:sz w:val="20"/>
        </w:rPr>
      </w:pPr>
      <w:r w:rsidRPr="00BD1EF3">
        <w:rPr>
          <w:rFonts w:ascii="Tahoma" w:hAnsi="Tahoma" w:cs="Tahoma"/>
          <w:sz w:val="20"/>
        </w:rPr>
        <w:t xml:space="preserve">In 2008 heeft de VO-raad voor het eerst een </w:t>
      </w:r>
      <w:r w:rsidR="00BC5C19" w:rsidRPr="00BD1EF3">
        <w:rPr>
          <w:rFonts w:ascii="Tahoma" w:hAnsi="Tahoma" w:cs="Tahoma"/>
          <w:sz w:val="20"/>
        </w:rPr>
        <w:t xml:space="preserve">model </w:t>
      </w:r>
      <w:r w:rsidRPr="00BD1EF3">
        <w:rPr>
          <w:rFonts w:ascii="Tahoma" w:hAnsi="Tahoma" w:cs="Tahoma"/>
          <w:sz w:val="20"/>
        </w:rPr>
        <w:t xml:space="preserve">klokkenluidersregeling opgesteld voor het Voortgezet Onderwijs. In 2015 is deze bijgewerkt op basis van de nieuwe Code Goed Onderwijsbestuur. </w:t>
      </w:r>
      <w:r w:rsidR="001E3D2D" w:rsidRPr="00BD1EF3">
        <w:rPr>
          <w:rFonts w:ascii="Tahoma" w:hAnsi="Tahoma" w:cs="Tahoma"/>
          <w:sz w:val="20"/>
        </w:rPr>
        <w:t>Voorts is in 2016 de klokkenluidersregeling aangepast als gevolg van de inwerkingtreding van de Wet Huis voor klokkenluiders van 14 april 2016 (Staatsblad 2016 – nr. 147)</w:t>
      </w:r>
      <w:r w:rsidR="0070738C" w:rsidRPr="00BD1EF3">
        <w:rPr>
          <w:rFonts w:ascii="Tahoma" w:hAnsi="Tahoma" w:cs="Tahoma"/>
          <w:sz w:val="20"/>
        </w:rPr>
        <w:t xml:space="preserve">. </w:t>
      </w:r>
      <w:r w:rsidR="00BC5C19" w:rsidRPr="00BD1EF3">
        <w:rPr>
          <w:rFonts w:ascii="Tahoma" w:hAnsi="Tahoma" w:cs="Tahoma"/>
          <w:sz w:val="20"/>
        </w:rPr>
        <w:t xml:space="preserve">Sinds 2013 heeft de </w:t>
      </w:r>
      <w:r w:rsidR="00BC5C19" w:rsidRPr="00BD1EF3">
        <w:rPr>
          <w:rFonts w:ascii="Tahoma" w:hAnsi="Tahoma" w:cs="Tahoma"/>
          <w:sz w:val="20"/>
          <w:highlight w:val="yellow"/>
        </w:rPr>
        <w:t>[naam en plaats school]</w:t>
      </w:r>
      <w:r w:rsidR="00BC5C19" w:rsidRPr="00BD1EF3">
        <w:rPr>
          <w:rFonts w:ascii="Tahoma" w:hAnsi="Tahoma" w:cs="Tahoma"/>
          <w:sz w:val="20"/>
        </w:rPr>
        <w:t xml:space="preserve"> reeds een ‘Regeling melden vermoeden van een misstand</w:t>
      </w:r>
      <w:r w:rsidR="00DB4C33" w:rsidRPr="00BD1EF3">
        <w:rPr>
          <w:rFonts w:ascii="Tahoma" w:hAnsi="Tahoma" w:cs="Tahoma"/>
          <w:sz w:val="20"/>
        </w:rPr>
        <w:t>’</w:t>
      </w:r>
      <w:r w:rsidR="00BC5C19" w:rsidRPr="00BD1EF3">
        <w:rPr>
          <w:rFonts w:ascii="Tahoma" w:hAnsi="Tahoma" w:cs="Tahoma"/>
          <w:sz w:val="20"/>
        </w:rPr>
        <w:t xml:space="preserve">. </w:t>
      </w:r>
      <w:r w:rsidR="00CE1C19" w:rsidRPr="00BD1EF3">
        <w:rPr>
          <w:rFonts w:ascii="Tahoma" w:hAnsi="Tahoma" w:cs="Tahoma"/>
          <w:sz w:val="20"/>
        </w:rPr>
        <w:t xml:space="preserve">Daarvoor in de </w:t>
      </w:r>
      <w:r w:rsidR="00BC5C19" w:rsidRPr="00BD1EF3">
        <w:rPr>
          <w:rFonts w:ascii="Tahoma" w:hAnsi="Tahoma" w:cs="Tahoma"/>
          <w:sz w:val="20"/>
        </w:rPr>
        <w:t xml:space="preserve">plaats komt de voorliggende klokkenluidersregeling, die aansluit bij het model </w:t>
      </w:r>
      <w:r w:rsidR="0015094B" w:rsidRPr="00BD1EF3">
        <w:rPr>
          <w:rFonts w:ascii="Tahoma" w:hAnsi="Tahoma" w:cs="Tahoma"/>
          <w:sz w:val="20"/>
        </w:rPr>
        <w:t>van de VO-raad</w:t>
      </w:r>
      <w:r w:rsidR="00DB4C33" w:rsidRPr="00BD1EF3">
        <w:rPr>
          <w:rFonts w:ascii="Tahoma" w:hAnsi="Tahoma" w:cs="Tahoma"/>
          <w:sz w:val="20"/>
        </w:rPr>
        <w:t xml:space="preserve"> uit 2016</w:t>
      </w:r>
      <w:r w:rsidR="00307D57" w:rsidRPr="00BD1EF3">
        <w:rPr>
          <w:rFonts w:ascii="Tahoma" w:hAnsi="Tahoma" w:cs="Tahoma"/>
          <w:sz w:val="20"/>
        </w:rPr>
        <w:t xml:space="preserve">, </w:t>
      </w:r>
      <w:r w:rsidR="00BC5C19" w:rsidRPr="00BD1EF3">
        <w:rPr>
          <w:rFonts w:ascii="Tahoma" w:hAnsi="Tahoma" w:cs="Tahoma"/>
          <w:sz w:val="20"/>
        </w:rPr>
        <w:t>met als verschil</w:t>
      </w:r>
      <w:r w:rsidR="00307D57" w:rsidRPr="00BD1EF3">
        <w:rPr>
          <w:rFonts w:ascii="Tahoma" w:hAnsi="Tahoma" w:cs="Tahoma"/>
          <w:sz w:val="20"/>
        </w:rPr>
        <w:t xml:space="preserve"> </w:t>
      </w:r>
      <w:r w:rsidR="00711F2B" w:rsidRPr="00BD1EF3">
        <w:rPr>
          <w:rFonts w:ascii="Tahoma" w:hAnsi="Tahoma" w:cs="Tahoma"/>
          <w:sz w:val="20"/>
        </w:rPr>
        <w:t xml:space="preserve">in deze regeling </w:t>
      </w:r>
      <w:r w:rsidR="00307D57" w:rsidRPr="00BD1EF3">
        <w:rPr>
          <w:rFonts w:ascii="Tahoma" w:hAnsi="Tahoma" w:cs="Tahoma"/>
          <w:sz w:val="20"/>
        </w:rPr>
        <w:t>dat onze school is aangesloten bij de Commissie Integriteit Reformatorisch VO in plaats van bij de Commissie Integriteitsvraagstukken.</w:t>
      </w:r>
    </w:p>
    <w:p w14:paraId="4D9663A2" w14:textId="77777777" w:rsidR="00282B30" w:rsidRDefault="00282B30" w:rsidP="003F36B7">
      <w:pPr>
        <w:widowControl w:val="0"/>
        <w:overflowPunct w:val="0"/>
        <w:autoSpaceDE w:val="0"/>
        <w:autoSpaceDN w:val="0"/>
        <w:adjustRightInd w:val="0"/>
        <w:spacing w:line="280" w:lineRule="atLeast"/>
        <w:ind w:left="7"/>
        <w:jc w:val="both"/>
        <w:rPr>
          <w:rFonts w:ascii="Tahoma" w:hAnsi="Tahoma" w:cs="Tahoma"/>
          <w:sz w:val="20"/>
        </w:rPr>
      </w:pPr>
    </w:p>
    <w:p w14:paraId="59FABE0F" w14:textId="77777777" w:rsidR="00E27291" w:rsidRPr="00E27291" w:rsidRDefault="00E27291" w:rsidP="003F36B7">
      <w:pPr>
        <w:overflowPunct w:val="0"/>
        <w:autoSpaceDE w:val="0"/>
        <w:autoSpaceDN w:val="0"/>
        <w:spacing w:line="280" w:lineRule="atLeast"/>
        <w:ind w:left="7"/>
        <w:jc w:val="both"/>
        <w:rPr>
          <w:rFonts w:ascii="Tahoma" w:hAnsi="Tahoma" w:cs="Tahoma"/>
          <w:b/>
          <w:bCs/>
          <w:sz w:val="20"/>
        </w:rPr>
      </w:pPr>
      <w:r w:rsidRPr="00E27291">
        <w:rPr>
          <w:rFonts w:ascii="Tahoma" w:hAnsi="Tahoma" w:cs="Tahoma"/>
          <w:b/>
          <w:bCs/>
          <w:sz w:val="20"/>
        </w:rPr>
        <w:t>Identiteit en moreel kompas</w:t>
      </w:r>
    </w:p>
    <w:p w14:paraId="3AC2D391" w14:textId="03D9A04D" w:rsidR="00E27291" w:rsidRPr="00E27291" w:rsidRDefault="00E27291" w:rsidP="003F36B7">
      <w:pPr>
        <w:pStyle w:val="Geenafstand"/>
        <w:spacing w:line="280" w:lineRule="atLeast"/>
        <w:jc w:val="both"/>
        <w:rPr>
          <w:rFonts w:ascii="Tahoma" w:hAnsi="Tahoma" w:cs="Tahoma"/>
          <w:sz w:val="20"/>
        </w:rPr>
      </w:pPr>
      <w:r w:rsidRPr="00E27291">
        <w:rPr>
          <w:rFonts w:ascii="Tahoma" w:hAnsi="Tahoma" w:cs="Tahoma"/>
          <w:sz w:val="20"/>
        </w:rPr>
        <w:t xml:space="preserve">Deze klokkenluidersregeling dient in nauwe samenhang te worden gezien met de identiteit van onze school, zoals deze onder andere staat weergegeven in onze grondslag. Daarin staan onze uitgangspunten: hoe gaan we vanuit de Bijbelse kernwaarden en normen met elkaar om. Toezichthouden en besturen is geen technische aangelegenheid. Integendeel, de grondhouding van een bestuurder en toezichthouder, dus zijn morele kompas bepaalt diens handelen. Bestuurders en toezichthouders mogen verwachten dat ze aangesproken worden op hun gedrag als dat nodig zou zijn. Dat betekent dat bijvoorbeeld integriteit, eerlijkheid en het respecteren van elkaar vanzelfsprekend moeten zijn. Daarbij dient de Bijbel als de leidraad voor het persoonlijk </w:t>
      </w:r>
      <w:r>
        <w:rPr>
          <w:rFonts w:ascii="Tahoma" w:hAnsi="Tahoma" w:cs="Tahoma"/>
          <w:sz w:val="20"/>
        </w:rPr>
        <w:t xml:space="preserve">handelen. </w:t>
      </w:r>
      <w:r w:rsidRPr="00E27291">
        <w:rPr>
          <w:rFonts w:ascii="Tahoma" w:hAnsi="Tahoma" w:cs="Tahoma"/>
          <w:sz w:val="20"/>
        </w:rPr>
        <w:t>De klokkenluidersregeling dient in dat licht bezien te worden. De regeling zelf is daarentegen een technische regeling.</w:t>
      </w:r>
    </w:p>
    <w:p w14:paraId="500A48DD" w14:textId="77777777" w:rsidR="009D12E5" w:rsidRPr="00BD1EF3" w:rsidRDefault="009D12E5" w:rsidP="003F36B7">
      <w:pPr>
        <w:widowControl w:val="0"/>
        <w:overflowPunct w:val="0"/>
        <w:autoSpaceDE w:val="0"/>
        <w:autoSpaceDN w:val="0"/>
        <w:adjustRightInd w:val="0"/>
        <w:spacing w:line="280" w:lineRule="atLeast"/>
        <w:ind w:left="7"/>
        <w:jc w:val="both"/>
        <w:rPr>
          <w:rFonts w:ascii="Tahoma" w:hAnsi="Tahoma" w:cs="Tahoma"/>
          <w:sz w:val="20"/>
        </w:rPr>
      </w:pPr>
    </w:p>
    <w:p w14:paraId="48AE7D0F" w14:textId="77777777" w:rsidR="00282B30" w:rsidRPr="00BD1EF3" w:rsidRDefault="00282B30" w:rsidP="003F36B7">
      <w:pPr>
        <w:widowControl w:val="0"/>
        <w:autoSpaceDE w:val="0"/>
        <w:autoSpaceDN w:val="0"/>
        <w:adjustRightInd w:val="0"/>
        <w:spacing w:line="280" w:lineRule="atLeast"/>
        <w:ind w:left="7"/>
        <w:jc w:val="both"/>
        <w:rPr>
          <w:rFonts w:ascii="Tahoma" w:hAnsi="Tahoma" w:cs="Tahoma"/>
          <w:sz w:val="20"/>
        </w:rPr>
      </w:pPr>
      <w:r w:rsidRPr="00BD1EF3">
        <w:rPr>
          <w:rFonts w:ascii="Tahoma" w:hAnsi="Tahoma" w:cs="Tahoma"/>
          <w:b/>
          <w:bCs/>
          <w:sz w:val="20"/>
        </w:rPr>
        <w:t>Klachtrecht en geschillenregeling medezeggenschap</w:t>
      </w:r>
    </w:p>
    <w:p w14:paraId="6900905F"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55AF8A3E" w14:textId="77777777" w:rsidR="001749C2"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Het onderwijs kent diverse voorzieningen waarvan belanghebbenden gebruik kunnen maken bij twijfel over de handelwijze binnen een instelling. Via het klachtrecht (geregeld in </w:t>
      </w:r>
      <w:r w:rsidR="001E3D2D" w:rsidRPr="00BD1EF3">
        <w:rPr>
          <w:rFonts w:ascii="Tahoma" w:hAnsi="Tahoma" w:cs="Tahoma"/>
          <w:sz w:val="20"/>
        </w:rPr>
        <w:t xml:space="preserve">artikel 24b van </w:t>
      </w:r>
      <w:r w:rsidRPr="00BD1EF3">
        <w:rPr>
          <w:rFonts w:ascii="Tahoma" w:hAnsi="Tahoma" w:cs="Tahoma"/>
          <w:sz w:val="20"/>
        </w:rPr>
        <w:t xml:space="preserve">de Wet </w:t>
      </w:r>
      <w:r w:rsidR="00D7044C" w:rsidRPr="00BD1EF3">
        <w:rPr>
          <w:rFonts w:ascii="Tahoma" w:hAnsi="Tahoma" w:cs="Tahoma"/>
          <w:sz w:val="20"/>
        </w:rPr>
        <w:t>op het v</w:t>
      </w:r>
      <w:r w:rsidRPr="00BD1EF3">
        <w:rPr>
          <w:rFonts w:ascii="Tahoma" w:hAnsi="Tahoma" w:cs="Tahoma"/>
          <w:sz w:val="20"/>
        </w:rPr>
        <w:t xml:space="preserve">oortgezet </w:t>
      </w:r>
      <w:r w:rsidR="00D7044C" w:rsidRPr="00BD1EF3">
        <w:rPr>
          <w:rFonts w:ascii="Tahoma" w:hAnsi="Tahoma" w:cs="Tahoma"/>
          <w:sz w:val="20"/>
        </w:rPr>
        <w:t>o</w:t>
      </w:r>
      <w:r w:rsidRPr="00BD1EF3">
        <w:rPr>
          <w:rFonts w:ascii="Tahoma" w:hAnsi="Tahoma" w:cs="Tahoma"/>
          <w:sz w:val="20"/>
        </w:rPr>
        <w:t xml:space="preserve">nderwijs) kunnen ouders, leerlingen en personeelsleden bij een klachtencommissie klagen over gedragingen of beslissingen van het bevoegd gezag of het personeel dat werkzaam is bij het schoolbestuur of juist over het uitblijven van bepaalde gedragingen of beslissingen. Hierbij gaat het </w:t>
      </w:r>
      <w:r w:rsidRPr="00BD1EF3">
        <w:rPr>
          <w:rFonts w:ascii="Tahoma" w:hAnsi="Tahoma" w:cs="Tahoma"/>
          <w:sz w:val="20"/>
        </w:rPr>
        <w:lastRenderedPageBreak/>
        <w:t>vooral om kwesties waarbij het eigen belang in</w:t>
      </w:r>
      <w:r w:rsidR="001749C2" w:rsidRPr="00BD1EF3">
        <w:rPr>
          <w:rFonts w:ascii="Tahoma" w:hAnsi="Tahoma" w:cs="Tahoma"/>
          <w:sz w:val="20"/>
        </w:rPr>
        <w:t xml:space="preserve"> geding is. De klachtenregeling vormt een belangrijk aspect van het door de scholen te voeren kwaliteitsbeleid. De school ontvangt op eenvoudige wijze signalen die haar kunnen ondersteunen bij het verbeteren van het onderwijs en de goede gang van zaken op de school.</w:t>
      </w:r>
    </w:p>
    <w:p w14:paraId="4A573E6B" w14:textId="77777777" w:rsidR="00D7044C" w:rsidRPr="00BD1EF3" w:rsidRDefault="00D7044C" w:rsidP="003F36B7">
      <w:pPr>
        <w:widowControl w:val="0"/>
        <w:overflowPunct w:val="0"/>
        <w:autoSpaceDE w:val="0"/>
        <w:autoSpaceDN w:val="0"/>
        <w:adjustRightInd w:val="0"/>
        <w:spacing w:line="280" w:lineRule="atLeast"/>
        <w:jc w:val="both"/>
        <w:rPr>
          <w:rFonts w:ascii="Tahoma" w:hAnsi="Tahoma" w:cs="Tahoma"/>
          <w:sz w:val="20"/>
        </w:rPr>
      </w:pPr>
    </w:p>
    <w:p w14:paraId="10027D2B" w14:textId="77777777" w:rsidR="001749C2" w:rsidRPr="00BD1EF3" w:rsidRDefault="001749C2"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De Wet </w:t>
      </w:r>
      <w:r w:rsidR="00D7044C" w:rsidRPr="00BD1EF3">
        <w:rPr>
          <w:rFonts w:ascii="Tahoma" w:hAnsi="Tahoma" w:cs="Tahoma"/>
          <w:sz w:val="20"/>
        </w:rPr>
        <w:t>m</w:t>
      </w:r>
      <w:r w:rsidRPr="00BD1EF3">
        <w:rPr>
          <w:rFonts w:ascii="Tahoma" w:hAnsi="Tahoma" w:cs="Tahoma"/>
          <w:sz w:val="20"/>
        </w:rPr>
        <w:t xml:space="preserve">edezeggenschap </w:t>
      </w:r>
      <w:r w:rsidR="00D7044C" w:rsidRPr="00BD1EF3">
        <w:rPr>
          <w:rFonts w:ascii="Tahoma" w:hAnsi="Tahoma" w:cs="Tahoma"/>
          <w:sz w:val="20"/>
        </w:rPr>
        <w:t>op s</w:t>
      </w:r>
      <w:r w:rsidRPr="00BD1EF3">
        <w:rPr>
          <w:rFonts w:ascii="Tahoma" w:hAnsi="Tahoma" w:cs="Tahoma"/>
          <w:sz w:val="20"/>
        </w:rPr>
        <w:t>cholen (WMS) biedt personeelsleden, ouders en leerlingen de mogelijkheid via de MR zaken betreffende de school aan de orde te stellen en daarover een standpunt te bepalen. Tevens is er een speciale geschillenregeling in opgenomen op grond waarvan de medezeggenschapsraden kwesties kunnen voorleggen aan een geschillencommissie of rechter.</w:t>
      </w:r>
    </w:p>
    <w:p w14:paraId="4A889C7C" w14:textId="77777777" w:rsidR="00282B30" w:rsidRPr="00BD1EF3" w:rsidRDefault="00282B30" w:rsidP="003F36B7">
      <w:pPr>
        <w:widowControl w:val="0"/>
        <w:overflowPunct w:val="0"/>
        <w:autoSpaceDE w:val="0"/>
        <w:autoSpaceDN w:val="0"/>
        <w:adjustRightInd w:val="0"/>
        <w:spacing w:line="280" w:lineRule="atLeast"/>
        <w:ind w:left="7"/>
        <w:jc w:val="both"/>
        <w:rPr>
          <w:rFonts w:ascii="Tahoma" w:hAnsi="Tahoma" w:cs="Tahoma"/>
          <w:sz w:val="20"/>
        </w:rPr>
      </w:pPr>
    </w:p>
    <w:p w14:paraId="75E80DEC" w14:textId="77777777" w:rsidR="00307D57" w:rsidRPr="00BD1EF3" w:rsidRDefault="00307D57" w:rsidP="003F36B7">
      <w:pPr>
        <w:widowControl w:val="0"/>
        <w:overflowPunct w:val="0"/>
        <w:autoSpaceDE w:val="0"/>
        <w:autoSpaceDN w:val="0"/>
        <w:adjustRightInd w:val="0"/>
        <w:spacing w:line="280" w:lineRule="atLeast"/>
        <w:ind w:left="7"/>
        <w:jc w:val="both"/>
        <w:rPr>
          <w:rFonts w:ascii="Tahoma" w:hAnsi="Tahoma" w:cs="Tahoma"/>
          <w:sz w:val="20"/>
        </w:rPr>
      </w:pPr>
    </w:p>
    <w:p w14:paraId="626AFE82" w14:textId="77777777" w:rsidR="00282B30" w:rsidRPr="00BD1EF3" w:rsidRDefault="00D7044C" w:rsidP="003F36B7">
      <w:pPr>
        <w:widowControl w:val="0"/>
        <w:overflowPunct w:val="0"/>
        <w:autoSpaceDE w:val="0"/>
        <w:autoSpaceDN w:val="0"/>
        <w:adjustRightInd w:val="0"/>
        <w:spacing w:line="280" w:lineRule="atLeast"/>
        <w:jc w:val="both"/>
        <w:rPr>
          <w:rFonts w:ascii="Tahoma" w:hAnsi="Tahoma" w:cs="Tahoma"/>
          <w:b/>
          <w:noProof/>
          <w:sz w:val="20"/>
        </w:rPr>
      </w:pPr>
      <w:r w:rsidRPr="00BD1EF3">
        <w:rPr>
          <w:rFonts w:ascii="Tahoma" w:hAnsi="Tahoma" w:cs="Tahoma"/>
          <w:b/>
          <w:noProof/>
          <w:sz w:val="20"/>
        </w:rPr>
        <w:t>Huis voor klokkenluiders</w:t>
      </w:r>
    </w:p>
    <w:p w14:paraId="3DB2B118" w14:textId="77777777" w:rsidR="00D7044C" w:rsidRPr="00BD1EF3" w:rsidRDefault="00D7044C" w:rsidP="003F36B7">
      <w:pPr>
        <w:widowControl w:val="0"/>
        <w:overflowPunct w:val="0"/>
        <w:autoSpaceDE w:val="0"/>
        <w:autoSpaceDN w:val="0"/>
        <w:adjustRightInd w:val="0"/>
        <w:spacing w:line="280" w:lineRule="atLeast"/>
        <w:jc w:val="both"/>
        <w:rPr>
          <w:rFonts w:ascii="Tahoma" w:hAnsi="Tahoma" w:cs="Tahoma"/>
          <w:noProof/>
          <w:sz w:val="20"/>
        </w:rPr>
      </w:pPr>
    </w:p>
    <w:p w14:paraId="0B40C6D4" w14:textId="2D187741" w:rsidR="00307D57" w:rsidRPr="00BD1EF3" w:rsidRDefault="005D2095" w:rsidP="003F36B7">
      <w:pPr>
        <w:widowControl w:val="0"/>
        <w:overflowPunct w:val="0"/>
        <w:autoSpaceDE w:val="0"/>
        <w:autoSpaceDN w:val="0"/>
        <w:adjustRightInd w:val="0"/>
        <w:spacing w:line="280" w:lineRule="atLeast"/>
        <w:jc w:val="both"/>
        <w:rPr>
          <w:rFonts w:ascii="Tahoma" w:hAnsi="Tahoma" w:cs="Tahoma"/>
          <w:noProof/>
          <w:sz w:val="20"/>
        </w:rPr>
      </w:pPr>
      <w:r w:rsidRPr="00BD1EF3">
        <w:rPr>
          <w:rFonts w:ascii="Tahoma" w:hAnsi="Tahoma" w:cs="Tahoma"/>
          <w:noProof/>
          <w:sz w:val="20"/>
        </w:rPr>
        <w:t>Op 1 juli</w:t>
      </w:r>
      <w:r w:rsidR="00D7044C" w:rsidRPr="00BD1EF3">
        <w:rPr>
          <w:rFonts w:ascii="Tahoma" w:hAnsi="Tahoma" w:cs="Tahoma"/>
          <w:noProof/>
          <w:sz w:val="20"/>
        </w:rPr>
        <w:t xml:space="preserve"> 2016 is de Wet Huis voor klokkenluiders in werking getreden. Deze wet biedt een werknemer de mogelijkheid om bij een externe instantie</w:t>
      </w:r>
      <w:r w:rsidR="00307D57" w:rsidRPr="00BD1EF3">
        <w:rPr>
          <w:rFonts w:ascii="Tahoma" w:hAnsi="Tahoma" w:cs="Tahoma"/>
          <w:noProof/>
          <w:sz w:val="20"/>
        </w:rPr>
        <w:t xml:space="preserve"> (het Huis voor klokkenluiders is een zelfstandig bestuursorgaan)</w:t>
      </w:r>
      <w:r w:rsidR="00CE1C19" w:rsidRPr="00BD1EF3">
        <w:rPr>
          <w:rFonts w:ascii="Tahoma" w:hAnsi="Tahoma" w:cs="Tahoma"/>
          <w:noProof/>
          <w:sz w:val="20"/>
        </w:rPr>
        <w:t>:</w:t>
      </w:r>
    </w:p>
    <w:p w14:paraId="4F187613" w14:textId="77777777" w:rsidR="006F236B" w:rsidRPr="00BD1EF3" w:rsidRDefault="006F236B" w:rsidP="003F36B7">
      <w:pPr>
        <w:widowControl w:val="0"/>
        <w:numPr>
          <w:ilvl w:val="0"/>
          <w:numId w:val="33"/>
        </w:numPr>
        <w:kinsoku w:val="0"/>
        <w:overflowPunct w:val="0"/>
        <w:spacing w:line="280" w:lineRule="atLeast"/>
        <w:jc w:val="both"/>
        <w:textAlignment w:val="baseline"/>
        <w:rPr>
          <w:rFonts w:ascii="Tahoma" w:hAnsi="Tahoma" w:cs="Tahoma"/>
          <w:sz w:val="20"/>
        </w:rPr>
      </w:pPr>
      <w:r w:rsidRPr="00BD1EF3">
        <w:rPr>
          <w:rFonts w:ascii="Tahoma" w:hAnsi="Tahoma" w:cs="Tahoma"/>
          <w:sz w:val="20"/>
        </w:rPr>
        <w:t>advies te vragen over de te ondernemen stappe</w:t>
      </w:r>
      <w:r w:rsidR="0003470E" w:rsidRPr="00BD1EF3">
        <w:rPr>
          <w:rFonts w:ascii="Tahoma" w:hAnsi="Tahoma" w:cs="Tahoma"/>
          <w:sz w:val="20"/>
        </w:rPr>
        <w:t xml:space="preserve">n inzake het vermoeden van een </w:t>
      </w:r>
      <w:r w:rsidRPr="00BD1EF3">
        <w:rPr>
          <w:rFonts w:ascii="Tahoma" w:hAnsi="Tahoma" w:cs="Tahoma"/>
          <w:sz w:val="20"/>
        </w:rPr>
        <w:t>misstand;</w:t>
      </w:r>
    </w:p>
    <w:p w14:paraId="7876A68B" w14:textId="77777777" w:rsidR="006F236B" w:rsidRPr="00BD1EF3" w:rsidRDefault="006F236B" w:rsidP="003F36B7">
      <w:pPr>
        <w:widowControl w:val="0"/>
        <w:numPr>
          <w:ilvl w:val="0"/>
          <w:numId w:val="33"/>
        </w:numPr>
        <w:kinsoku w:val="0"/>
        <w:overflowPunct w:val="0"/>
        <w:spacing w:line="280" w:lineRule="atLeast"/>
        <w:jc w:val="both"/>
        <w:textAlignment w:val="baseline"/>
        <w:rPr>
          <w:rFonts w:ascii="Tahoma" w:hAnsi="Tahoma" w:cs="Tahoma"/>
          <w:spacing w:val="4"/>
          <w:sz w:val="20"/>
        </w:rPr>
      </w:pPr>
      <w:r w:rsidRPr="00BD1EF3">
        <w:rPr>
          <w:rFonts w:ascii="Tahoma" w:hAnsi="Tahoma" w:cs="Tahoma"/>
          <w:spacing w:val="4"/>
          <w:sz w:val="20"/>
        </w:rPr>
        <w:t>het beoordelen of er sprake is van een melding omtrent het vermoeden van een</w:t>
      </w:r>
      <w:r w:rsidR="00307D57" w:rsidRPr="00BD1EF3">
        <w:rPr>
          <w:rFonts w:ascii="Tahoma" w:hAnsi="Tahoma" w:cs="Tahoma"/>
          <w:spacing w:val="4"/>
          <w:sz w:val="20"/>
        </w:rPr>
        <w:t xml:space="preserve"> </w:t>
      </w:r>
      <w:r w:rsidRPr="00BD1EF3">
        <w:rPr>
          <w:rFonts w:ascii="Tahoma" w:hAnsi="Tahoma" w:cs="Tahoma"/>
          <w:spacing w:val="4"/>
          <w:sz w:val="20"/>
        </w:rPr>
        <w:t>misstand;</w:t>
      </w:r>
    </w:p>
    <w:p w14:paraId="7AE0150F" w14:textId="77777777" w:rsidR="006F236B" w:rsidRPr="00BD1EF3" w:rsidRDefault="006F236B" w:rsidP="003F36B7">
      <w:pPr>
        <w:widowControl w:val="0"/>
        <w:numPr>
          <w:ilvl w:val="0"/>
          <w:numId w:val="33"/>
        </w:numPr>
        <w:kinsoku w:val="0"/>
        <w:overflowPunct w:val="0"/>
        <w:spacing w:line="280" w:lineRule="atLeast"/>
        <w:jc w:val="both"/>
        <w:textAlignment w:val="baseline"/>
        <w:rPr>
          <w:rFonts w:ascii="Tahoma" w:hAnsi="Tahoma" w:cs="Tahoma"/>
          <w:spacing w:val="3"/>
          <w:sz w:val="20"/>
        </w:rPr>
      </w:pPr>
      <w:r w:rsidRPr="00BD1EF3">
        <w:rPr>
          <w:rFonts w:ascii="Tahoma" w:hAnsi="Tahoma" w:cs="Tahoma"/>
          <w:spacing w:val="3"/>
          <w:sz w:val="20"/>
        </w:rPr>
        <w:t>het op basis van een verzoekschrift instellen van een onderzoek naar:</w:t>
      </w:r>
    </w:p>
    <w:p w14:paraId="0194D651" w14:textId="77777777" w:rsidR="006F236B" w:rsidRPr="00BD1EF3" w:rsidRDefault="006F236B" w:rsidP="003F36B7">
      <w:pPr>
        <w:kinsoku w:val="0"/>
        <w:overflowPunct w:val="0"/>
        <w:spacing w:line="280" w:lineRule="atLeast"/>
        <w:ind w:left="144"/>
        <w:jc w:val="both"/>
        <w:textAlignment w:val="baseline"/>
        <w:rPr>
          <w:rFonts w:ascii="Tahoma" w:hAnsi="Tahoma" w:cs="Tahoma"/>
          <w:spacing w:val="4"/>
          <w:sz w:val="20"/>
        </w:rPr>
      </w:pPr>
      <w:r w:rsidRPr="00BD1EF3">
        <w:rPr>
          <w:rFonts w:ascii="Tahoma" w:hAnsi="Tahoma" w:cs="Tahoma"/>
          <w:spacing w:val="4"/>
          <w:sz w:val="20"/>
        </w:rPr>
        <w:tab/>
        <w:t>1°. het vermoeden van een misstand;</w:t>
      </w:r>
    </w:p>
    <w:p w14:paraId="45EE8A43" w14:textId="77777777" w:rsidR="00D7044C" w:rsidRPr="00BD1EF3" w:rsidRDefault="006F236B" w:rsidP="003F36B7">
      <w:pPr>
        <w:kinsoku w:val="0"/>
        <w:overflowPunct w:val="0"/>
        <w:spacing w:line="280" w:lineRule="atLeast"/>
        <w:ind w:left="144"/>
        <w:jc w:val="both"/>
        <w:textAlignment w:val="baseline"/>
        <w:rPr>
          <w:rFonts w:ascii="Tahoma" w:hAnsi="Tahoma" w:cs="Tahoma"/>
          <w:spacing w:val="3"/>
          <w:sz w:val="20"/>
        </w:rPr>
      </w:pPr>
      <w:r w:rsidRPr="00BD1EF3">
        <w:rPr>
          <w:rFonts w:ascii="Tahoma" w:hAnsi="Tahoma" w:cs="Tahoma"/>
          <w:spacing w:val="3"/>
          <w:sz w:val="20"/>
        </w:rPr>
        <w:tab/>
        <w:t>2°. de wijze waarop de werkgever zich jegens de melder heeft gedragen.</w:t>
      </w:r>
    </w:p>
    <w:p w14:paraId="6B3B05F4" w14:textId="77777777" w:rsidR="006F236B" w:rsidRPr="00BD1EF3" w:rsidRDefault="006F236B" w:rsidP="003F36B7">
      <w:pPr>
        <w:kinsoku w:val="0"/>
        <w:overflowPunct w:val="0"/>
        <w:spacing w:line="280" w:lineRule="atLeast"/>
        <w:ind w:left="144"/>
        <w:jc w:val="both"/>
        <w:textAlignment w:val="baseline"/>
        <w:rPr>
          <w:rFonts w:ascii="Tahoma" w:hAnsi="Tahoma" w:cs="Tahoma"/>
          <w:spacing w:val="3"/>
          <w:sz w:val="20"/>
        </w:rPr>
      </w:pPr>
    </w:p>
    <w:p w14:paraId="5260503C" w14:textId="77777777" w:rsidR="00CC5F71" w:rsidRPr="00BD1EF3" w:rsidRDefault="00BC5C19" w:rsidP="003F36B7">
      <w:pPr>
        <w:kinsoku w:val="0"/>
        <w:overflowPunct w:val="0"/>
        <w:spacing w:line="280" w:lineRule="atLeast"/>
        <w:jc w:val="both"/>
        <w:textAlignment w:val="baseline"/>
        <w:rPr>
          <w:rFonts w:ascii="Tahoma" w:hAnsi="Tahoma" w:cs="Tahoma"/>
          <w:spacing w:val="3"/>
          <w:sz w:val="20"/>
        </w:rPr>
      </w:pPr>
      <w:r w:rsidRPr="00BD1EF3">
        <w:rPr>
          <w:rFonts w:ascii="Tahoma" w:hAnsi="Tahoma" w:cs="Tahoma"/>
          <w:spacing w:val="3"/>
          <w:sz w:val="20"/>
        </w:rPr>
        <w:t xml:space="preserve">Het Huis is op 4 juli 2016 geopend. </w:t>
      </w:r>
      <w:r w:rsidR="006F236B" w:rsidRPr="00BD1EF3">
        <w:rPr>
          <w:rFonts w:ascii="Tahoma" w:hAnsi="Tahoma" w:cs="Tahoma"/>
          <w:spacing w:val="3"/>
          <w:sz w:val="20"/>
        </w:rPr>
        <w:t xml:space="preserve">De mogelijkheid om het Huis voor klokkenluiders te benaderen en in te schakelen heeft de wet beperkt tot de werknemers. Ouders en leerlingen kunnen deze weg niet bewandelen. </w:t>
      </w:r>
    </w:p>
    <w:p w14:paraId="6EB09F89" w14:textId="77777777" w:rsidR="003F36B7" w:rsidRDefault="003F36B7" w:rsidP="003F36B7">
      <w:pPr>
        <w:widowControl w:val="0"/>
        <w:autoSpaceDE w:val="0"/>
        <w:autoSpaceDN w:val="0"/>
        <w:adjustRightInd w:val="0"/>
        <w:spacing w:line="280" w:lineRule="atLeast"/>
        <w:jc w:val="both"/>
        <w:rPr>
          <w:rFonts w:ascii="Tahoma" w:hAnsi="Tahoma" w:cs="Tahoma"/>
          <w:b/>
          <w:bCs/>
          <w:sz w:val="20"/>
        </w:rPr>
      </w:pPr>
    </w:p>
    <w:p w14:paraId="08E545BB" w14:textId="77777777" w:rsidR="003F36B7" w:rsidRDefault="003F36B7" w:rsidP="003F36B7">
      <w:pPr>
        <w:widowControl w:val="0"/>
        <w:autoSpaceDE w:val="0"/>
        <w:autoSpaceDN w:val="0"/>
        <w:adjustRightInd w:val="0"/>
        <w:spacing w:line="280" w:lineRule="atLeast"/>
        <w:jc w:val="both"/>
        <w:rPr>
          <w:rFonts w:ascii="Tahoma" w:hAnsi="Tahoma" w:cs="Tahoma"/>
          <w:b/>
          <w:bCs/>
          <w:sz w:val="20"/>
        </w:rPr>
      </w:pPr>
    </w:p>
    <w:p w14:paraId="76A8FF10"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bookmarkStart w:id="0" w:name="_GoBack"/>
      <w:bookmarkEnd w:id="0"/>
      <w:r w:rsidRPr="00BD1EF3">
        <w:rPr>
          <w:rFonts w:ascii="Tahoma" w:hAnsi="Tahoma" w:cs="Tahoma"/>
          <w:b/>
          <w:bCs/>
          <w:sz w:val="20"/>
        </w:rPr>
        <w:t>Regeling betreffende het omgaan met een ernstig vermoeden van een misstand</w:t>
      </w:r>
    </w:p>
    <w:p w14:paraId="4C4E04D2"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81BB771"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Ondanks de voorzieningen </w:t>
      </w:r>
      <w:r w:rsidR="006F236B" w:rsidRPr="00BD1EF3">
        <w:rPr>
          <w:rFonts w:ascii="Tahoma" w:hAnsi="Tahoma" w:cs="Tahoma"/>
          <w:sz w:val="20"/>
        </w:rPr>
        <w:t xml:space="preserve">op het terrein van het klachtrecht en medezeggenschap </w:t>
      </w:r>
      <w:r w:rsidRPr="00BD1EF3">
        <w:rPr>
          <w:rFonts w:ascii="Tahoma" w:hAnsi="Tahoma" w:cs="Tahoma"/>
          <w:sz w:val="20"/>
        </w:rPr>
        <w:t>blijft een beperkte categorie misstanden over, waarbij niet in redelijkheid van een medewerker/leerling/ouder verwacht kan worden dat hij van bovenstaande procedures gebruik maakt. In dat geval kan een zogenaamde klokkenluidersregeling nuttig zijn.</w:t>
      </w:r>
      <w:r w:rsidR="00BC5C19" w:rsidRPr="00BD1EF3">
        <w:rPr>
          <w:rFonts w:ascii="Tahoma" w:hAnsi="Tahoma" w:cs="Tahoma"/>
          <w:sz w:val="20"/>
        </w:rPr>
        <w:t xml:space="preserve"> </w:t>
      </w:r>
      <w:r w:rsidRPr="00BD1EF3">
        <w:rPr>
          <w:rFonts w:ascii="Tahoma" w:hAnsi="Tahoma" w:cs="Tahoma"/>
          <w:sz w:val="20"/>
        </w:rPr>
        <w:t>Hoofddoel van een dergelijke regeling is:</w:t>
      </w:r>
    </w:p>
    <w:p w14:paraId="0A594B03"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1E9F6737" w14:textId="77777777" w:rsidR="00282B30" w:rsidRPr="00BD1EF3" w:rsidRDefault="00282B30" w:rsidP="003F36B7">
      <w:pPr>
        <w:pStyle w:val="Lijstalinea"/>
        <w:widowControl w:val="0"/>
        <w:numPr>
          <w:ilvl w:val="0"/>
          <w:numId w:val="39"/>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 xml:space="preserve">Het bestrijden van de restcategorie misstanden waarvoor andere regelingen niet geschikt zijn; </w:t>
      </w:r>
    </w:p>
    <w:p w14:paraId="64477A80" w14:textId="77777777" w:rsidR="00282B30" w:rsidRPr="00BD1EF3" w:rsidRDefault="00282B30" w:rsidP="003F36B7">
      <w:pPr>
        <w:pStyle w:val="Lijstalinea"/>
        <w:widowControl w:val="0"/>
        <w:numPr>
          <w:ilvl w:val="0"/>
          <w:numId w:val="39"/>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 xml:space="preserve">Op een wijze die bijdraagt aan het verbeteren van de organisatie en voor zover mogelijk het corrigeren van de misstand; </w:t>
      </w:r>
    </w:p>
    <w:p w14:paraId="25337251" w14:textId="77777777" w:rsidR="00282B30" w:rsidRPr="00BD1EF3" w:rsidRDefault="00282B30" w:rsidP="003F36B7">
      <w:pPr>
        <w:pStyle w:val="Lijstalinea"/>
        <w:widowControl w:val="0"/>
        <w:numPr>
          <w:ilvl w:val="0"/>
          <w:numId w:val="39"/>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 xml:space="preserve">Met zo gering mogelijke schade voor melder en voor organisatie; met zorgvuldigheidseisen voor de melder en de organisatie; </w:t>
      </w:r>
    </w:p>
    <w:p w14:paraId="41B563E5" w14:textId="77777777" w:rsidR="00282B30" w:rsidRPr="00BD1EF3" w:rsidRDefault="00282B30" w:rsidP="003F36B7">
      <w:pPr>
        <w:pStyle w:val="Lijstalinea"/>
        <w:widowControl w:val="0"/>
        <w:numPr>
          <w:ilvl w:val="0"/>
          <w:numId w:val="39"/>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 xml:space="preserve">Met rechtsbescherming tegen benadeling voor bonafide melders. </w:t>
      </w:r>
    </w:p>
    <w:p w14:paraId="66C61331"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57DB382F" w14:textId="2F666480"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Zoals gezegd is de </w:t>
      </w:r>
      <w:r w:rsidR="00BC5C19" w:rsidRPr="00BD1EF3">
        <w:rPr>
          <w:rFonts w:ascii="Tahoma" w:hAnsi="Tahoma" w:cs="Tahoma"/>
          <w:sz w:val="20"/>
        </w:rPr>
        <w:t>onderliggende klokkenluidersregeling g</w:t>
      </w:r>
      <w:r w:rsidRPr="00BD1EF3">
        <w:rPr>
          <w:rFonts w:ascii="Tahoma" w:hAnsi="Tahoma" w:cs="Tahoma"/>
          <w:sz w:val="20"/>
        </w:rPr>
        <w:t>ebaseerd op de huidige algemene maatschappelijke opvattingen over het klokkenluiden. De bedoeling is dat de regeling drempels wegneemt die in de weg staan om daadwerkelijk de klok te luiden.</w:t>
      </w:r>
    </w:p>
    <w:p w14:paraId="100746CF" w14:textId="77777777" w:rsidR="00BC5C19" w:rsidRPr="00BD1EF3" w:rsidRDefault="00BC5C19" w:rsidP="003F36B7">
      <w:pPr>
        <w:widowControl w:val="0"/>
        <w:overflowPunct w:val="0"/>
        <w:autoSpaceDE w:val="0"/>
        <w:autoSpaceDN w:val="0"/>
        <w:adjustRightInd w:val="0"/>
        <w:spacing w:line="280" w:lineRule="atLeast"/>
        <w:jc w:val="both"/>
        <w:rPr>
          <w:rFonts w:ascii="Tahoma" w:hAnsi="Tahoma" w:cs="Tahoma"/>
          <w:sz w:val="20"/>
        </w:rPr>
      </w:pPr>
    </w:p>
    <w:p w14:paraId="2E1F96F0" w14:textId="141E6FB8" w:rsidR="00BC5C19"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In </w:t>
      </w:r>
      <w:r w:rsidR="00D64EFE" w:rsidRPr="00BD1EF3">
        <w:rPr>
          <w:rFonts w:ascii="Tahoma" w:hAnsi="Tahoma" w:cs="Tahoma"/>
          <w:sz w:val="20"/>
        </w:rPr>
        <w:t xml:space="preserve">paragraaf 2 komen </w:t>
      </w:r>
      <w:r w:rsidRPr="00BD1EF3">
        <w:rPr>
          <w:rFonts w:ascii="Tahoma" w:hAnsi="Tahoma" w:cs="Tahoma"/>
          <w:sz w:val="20"/>
        </w:rPr>
        <w:t>de belangrijkste kernvragen aan de orde die de hoofdlijn van de regeling bepalen</w:t>
      </w:r>
      <w:r w:rsidR="00D64EFE" w:rsidRPr="00BD1EF3">
        <w:rPr>
          <w:rFonts w:ascii="Tahoma" w:hAnsi="Tahoma" w:cs="Tahoma"/>
          <w:sz w:val="20"/>
        </w:rPr>
        <w:t>,</w:t>
      </w:r>
      <w:r w:rsidRPr="00BD1EF3">
        <w:rPr>
          <w:rFonts w:ascii="Tahoma" w:hAnsi="Tahoma" w:cs="Tahoma"/>
          <w:sz w:val="20"/>
        </w:rPr>
        <w:t xml:space="preserve"> waarna in paragraaf drie </w:t>
      </w:r>
      <w:r w:rsidR="00BC5C19" w:rsidRPr="00BD1EF3">
        <w:rPr>
          <w:rFonts w:ascii="Tahoma" w:hAnsi="Tahoma" w:cs="Tahoma"/>
          <w:sz w:val="20"/>
        </w:rPr>
        <w:t>de klokkenluidersregeling</w:t>
      </w:r>
      <w:r w:rsidR="00C27C7A" w:rsidRPr="00BD1EF3">
        <w:rPr>
          <w:rFonts w:ascii="Tahoma" w:hAnsi="Tahoma" w:cs="Tahoma"/>
          <w:sz w:val="20"/>
        </w:rPr>
        <w:t xml:space="preserve"> zelf</w:t>
      </w:r>
      <w:r w:rsidR="00BC5C19" w:rsidRPr="00BD1EF3">
        <w:rPr>
          <w:rFonts w:ascii="Tahoma" w:hAnsi="Tahoma" w:cs="Tahoma"/>
          <w:sz w:val="20"/>
        </w:rPr>
        <w:t xml:space="preserve"> is opgenomen.</w:t>
      </w:r>
    </w:p>
    <w:p w14:paraId="759F5A98" w14:textId="77777777" w:rsidR="009D12E5" w:rsidRDefault="009D12E5" w:rsidP="003F36B7">
      <w:pPr>
        <w:spacing w:line="280" w:lineRule="atLeast"/>
        <w:rPr>
          <w:rFonts w:ascii="Tahoma" w:hAnsi="Tahoma" w:cs="Tahoma"/>
          <w:b/>
          <w:bCs/>
          <w:sz w:val="24"/>
          <w:szCs w:val="24"/>
        </w:rPr>
      </w:pPr>
      <w:r>
        <w:rPr>
          <w:rFonts w:ascii="Tahoma" w:hAnsi="Tahoma" w:cs="Tahoma"/>
          <w:b/>
          <w:bCs/>
          <w:sz w:val="24"/>
          <w:szCs w:val="24"/>
        </w:rPr>
        <w:br w:type="page"/>
      </w:r>
    </w:p>
    <w:p w14:paraId="0CEE5373" w14:textId="0196148F" w:rsidR="00282B30" w:rsidRPr="00BD1EF3" w:rsidRDefault="00961A33" w:rsidP="003F36B7">
      <w:pPr>
        <w:pStyle w:val="Lijstalinea"/>
        <w:widowControl w:val="0"/>
        <w:numPr>
          <w:ilvl w:val="0"/>
          <w:numId w:val="38"/>
        </w:numPr>
        <w:autoSpaceDE w:val="0"/>
        <w:autoSpaceDN w:val="0"/>
        <w:adjustRightInd w:val="0"/>
        <w:spacing w:after="0" w:line="280" w:lineRule="atLeast"/>
        <w:jc w:val="both"/>
        <w:rPr>
          <w:rFonts w:ascii="Tahoma" w:hAnsi="Tahoma" w:cs="Tahoma"/>
          <w:sz w:val="24"/>
          <w:szCs w:val="24"/>
        </w:rPr>
      </w:pPr>
      <w:r w:rsidRPr="00BD1EF3">
        <w:rPr>
          <w:rFonts w:ascii="Tahoma" w:hAnsi="Tahoma" w:cs="Tahoma"/>
          <w:b/>
          <w:bCs/>
          <w:sz w:val="24"/>
          <w:szCs w:val="24"/>
        </w:rPr>
        <w:lastRenderedPageBreak/>
        <w:t xml:space="preserve">WAT IS DE </w:t>
      </w:r>
      <w:r w:rsidR="00BC5C19" w:rsidRPr="00BD1EF3">
        <w:rPr>
          <w:rFonts w:ascii="Tahoma" w:hAnsi="Tahoma" w:cs="Tahoma"/>
          <w:b/>
          <w:bCs/>
          <w:sz w:val="24"/>
          <w:szCs w:val="24"/>
        </w:rPr>
        <w:t>KLOKKENLUIDERSREGELING</w:t>
      </w:r>
      <w:r w:rsidRPr="00BD1EF3">
        <w:rPr>
          <w:rFonts w:ascii="Tahoma" w:hAnsi="Tahoma" w:cs="Tahoma"/>
          <w:b/>
          <w:bCs/>
          <w:sz w:val="24"/>
          <w:szCs w:val="24"/>
        </w:rPr>
        <w:t>?</w:t>
      </w:r>
    </w:p>
    <w:p w14:paraId="2E042996" w14:textId="77777777" w:rsidR="00BC5C19" w:rsidRPr="00BD1EF3" w:rsidRDefault="00BC5C19" w:rsidP="003F36B7">
      <w:pPr>
        <w:widowControl w:val="0"/>
        <w:autoSpaceDE w:val="0"/>
        <w:autoSpaceDN w:val="0"/>
        <w:adjustRightInd w:val="0"/>
        <w:spacing w:line="280" w:lineRule="atLeast"/>
        <w:jc w:val="both"/>
        <w:rPr>
          <w:rFonts w:ascii="Tahoma" w:hAnsi="Tahoma" w:cs="Tahoma"/>
          <w:sz w:val="20"/>
        </w:rPr>
      </w:pPr>
    </w:p>
    <w:p w14:paraId="70BC2BEB"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sz w:val="20"/>
        </w:rPr>
        <w:t>De belangrijkste vragen rond een klokkenluidersregeling zijn:</w:t>
      </w:r>
    </w:p>
    <w:p w14:paraId="7DEDBAB2" w14:textId="77777777" w:rsidR="008D7E56" w:rsidRPr="00BD1EF3" w:rsidRDefault="00282B30" w:rsidP="003F36B7">
      <w:pPr>
        <w:widowControl w:val="0"/>
        <w:numPr>
          <w:ilvl w:val="0"/>
          <w:numId w:val="2"/>
        </w:numPr>
        <w:tabs>
          <w:tab w:val="clear" w:pos="720"/>
          <w:tab w:val="num" w:pos="247"/>
        </w:tabs>
        <w:overflowPunct w:val="0"/>
        <w:autoSpaceDE w:val="0"/>
        <w:autoSpaceDN w:val="0"/>
        <w:adjustRightInd w:val="0"/>
        <w:spacing w:line="280" w:lineRule="atLeast"/>
        <w:ind w:left="247" w:hanging="247"/>
        <w:jc w:val="both"/>
        <w:rPr>
          <w:rFonts w:ascii="Tahoma" w:hAnsi="Tahoma" w:cs="Tahoma"/>
          <w:sz w:val="20"/>
        </w:rPr>
      </w:pPr>
      <w:r w:rsidRPr="00BD1EF3">
        <w:rPr>
          <w:rFonts w:ascii="Tahoma" w:hAnsi="Tahoma" w:cs="Tahoma"/>
          <w:sz w:val="20"/>
        </w:rPr>
        <w:t xml:space="preserve">Voor wie? </w:t>
      </w:r>
    </w:p>
    <w:p w14:paraId="24204743" w14:textId="77777777" w:rsidR="008D7E56" w:rsidRPr="00BD1EF3" w:rsidRDefault="00282B30" w:rsidP="003F36B7">
      <w:pPr>
        <w:widowControl w:val="0"/>
        <w:numPr>
          <w:ilvl w:val="0"/>
          <w:numId w:val="2"/>
        </w:numPr>
        <w:tabs>
          <w:tab w:val="clear" w:pos="720"/>
          <w:tab w:val="num" w:pos="247"/>
        </w:tabs>
        <w:overflowPunct w:val="0"/>
        <w:autoSpaceDE w:val="0"/>
        <w:autoSpaceDN w:val="0"/>
        <w:adjustRightInd w:val="0"/>
        <w:spacing w:line="280" w:lineRule="atLeast"/>
        <w:ind w:left="247" w:hanging="247"/>
        <w:jc w:val="both"/>
        <w:rPr>
          <w:rFonts w:ascii="Tahoma" w:hAnsi="Tahoma" w:cs="Tahoma"/>
          <w:sz w:val="20"/>
        </w:rPr>
      </w:pPr>
      <w:r w:rsidRPr="00BD1EF3">
        <w:rPr>
          <w:rFonts w:ascii="Tahoma" w:hAnsi="Tahoma" w:cs="Tahoma"/>
          <w:sz w:val="20"/>
        </w:rPr>
        <w:t xml:space="preserve">Wat is een misstand volgens de regeling? </w:t>
      </w:r>
    </w:p>
    <w:p w14:paraId="055A8DEA" w14:textId="77777777" w:rsidR="00282B30" w:rsidRPr="00BD1EF3" w:rsidRDefault="00282B30" w:rsidP="003F36B7">
      <w:pPr>
        <w:widowControl w:val="0"/>
        <w:numPr>
          <w:ilvl w:val="0"/>
          <w:numId w:val="2"/>
        </w:numPr>
        <w:tabs>
          <w:tab w:val="clear" w:pos="720"/>
          <w:tab w:val="num" w:pos="247"/>
        </w:tabs>
        <w:overflowPunct w:val="0"/>
        <w:autoSpaceDE w:val="0"/>
        <w:autoSpaceDN w:val="0"/>
        <w:adjustRightInd w:val="0"/>
        <w:spacing w:line="280" w:lineRule="atLeast"/>
        <w:ind w:left="247" w:hanging="247"/>
        <w:jc w:val="both"/>
        <w:rPr>
          <w:rFonts w:ascii="Tahoma" w:hAnsi="Tahoma" w:cs="Tahoma"/>
          <w:sz w:val="20"/>
        </w:rPr>
      </w:pPr>
      <w:r w:rsidRPr="00BD1EF3">
        <w:rPr>
          <w:rFonts w:ascii="Tahoma" w:hAnsi="Tahoma" w:cs="Tahoma"/>
          <w:sz w:val="20"/>
        </w:rPr>
        <w:t xml:space="preserve">Wie behandelt de melding? </w:t>
      </w:r>
    </w:p>
    <w:p w14:paraId="7E0302CD"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548F6689" w14:textId="77777777" w:rsidR="00BC5C19" w:rsidRPr="00BD1EF3" w:rsidRDefault="00BC5C19" w:rsidP="003F36B7">
      <w:pPr>
        <w:widowControl w:val="0"/>
        <w:autoSpaceDE w:val="0"/>
        <w:autoSpaceDN w:val="0"/>
        <w:adjustRightInd w:val="0"/>
        <w:spacing w:line="280" w:lineRule="atLeast"/>
        <w:jc w:val="both"/>
        <w:rPr>
          <w:rFonts w:ascii="Tahoma" w:hAnsi="Tahoma" w:cs="Tahoma"/>
          <w:sz w:val="20"/>
        </w:rPr>
      </w:pPr>
    </w:p>
    <w:p w14:paraId="1C5D7D8C" w14:textId="77777777" w:rsidR="00282B30" w:rsidRPr="00BD1EF3" w:rsidRDefault="00282B30" w:rsidP="003F36B7">
      <w:pPr>
        <w:widowControl w:val="0"/>
        <w:autoSpaceDE w:val="0"/>
        <w:autoSpaceDN w:val="0"/>
        <w:adjustRightInd w:val="0"/>
        <w:spacing w:line="280" w:lineRule="atLeast"/>
        <w:ind w:left="7"/>
        <w:jc w:val="both"/>
        <w:rPr>
          <w:rFonts w:ascii="Tahoma" w:hAnsi="Tahoma" w:cs="Tahoma"/>
          <w:sz w:val="20"/>
        </w:rPr>
      </w:pPr>
      <w:r w:rsidRPr="00BD1EF3">
        <w:rPr>
          <w:rFonts w:ascii="Tahoma" w:hAnsi="Tahoma" w:cs="Tahoma"/>
          <w:b/>
          <w:bCs/>
          <w:sz w:val="20"/>
        </w:rPr>
        <w:t>1. Voor wie?</w:t>
      </w:r>
    </w:p>
    <w:p w14:paraId="49A62D4A"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16388F5D" w14:textId="401019EA" w:rsidR="00282B30" w:rsidRPr="00BD1EF3" w:rsidRDefault="00282B30" w:rsidP="003F36B7">
      <w:pPr>
        <w:widowControl w:val="0"/>
        <w:autoSpaceDE w:val="0"/>
        <w:autoSpaceDN w:val="0"/>
        <w:adjustRightInd w:val="0"/>
        <w:spacing w:line="280" w:lineRule="atLeast"/>
        <w:ind w:left="7"/>
        <w:jc w:val="both"/>
        <w:rPr>
          <w:rFonts w:ascii="Tahoma" w:hAnsi="Tahoma" w:cs="Tahoma"/>
          <w:sz w:val="20"/>
        </w:rPr>
      </w:pPr>
      <w:r w:rsidRPr="00BD1EF3">
        <w:rPr>
          <w:rFonts w:ascii="Tahoma" w:hAnsi="Tahoma" w:cs="Tahoma"/>
          <w:sz w:val="20"/>
        </w:rPr>
        <w:t xml:space="preserve">De essentie van een klokkenluidersregeling is </w:t>
      </w:r>
      <w:r w:rsidR="00BC5C19" w:rsidRPr="00BD1EF3">
        <w:rPr>
          <w:rFonts w:ascii="Tahoma" w:hAnsi="Tahoma" w:cs="Tahoma"/>
          <w:sz w:val="20"/>
        </w:rPr>
        <w:t xml:space="preserve">dat deze rechtsbescherming en – </w:t>
      </w:r>
      <w:r w:rsidRPr="00BD1EF3">
        <w:rPr>
          <w:rFonts w:ascii="Tahoma" w:hAnsi="Tahoma" w:cs="Tahoma"/>
          <w:sz w:val="20"/>
        </w:rPr>
        <w:t>desgewenst</w:t>
      </w:r>
      <w:r w:rsidR="00BC5C19" w:rsidRPr="00BD1EF3">
        <w:rPr>
          <w:rFonts w:ascii="Tahoma" w:hAnsi="Tahoma" w:cs="Tahoma"/>
          <w:sz w:val="20"/>
        </w:rPr>
        <w:t xml:space="preserve"> - </w:t>
      </w:r>
      <w:r w:rsidRPr="00BD1EF3">
        <w:rPr>
          <w:rFonts w:ascii="Tahoma" w:hAnsi="Tahoma" w:cs="Tahoma"/>
          <w:sz w:val="20"/>
        </w:rPr>
        <w:t>vertrouwelijkheid biedt aan een lid van een organisatie dat gronden heeft om te menen dat zijn positie in die organisatie op het spel staat indien bekend wordt dat hij degene is die een ernstige misstand heeft aangekaart. Essentieel is tevens dat een klokkenluider bewust de normen overtreedt (namelijk die van loyaliteit, geheimhouding en solidariteit) om een hogere norm (de noodzaak tot het bestrijden van een ernstige misstand) te dienen.</w:t>
      </w:r>
    </w:p>
    <w:p w14:paraId="719AFAC8" w14:textId="77777777" w:rsidR="00840C4F" w:rsidRPr="00BD1EF3" w:rsidRDefault="00840C4F" w:rsidP="003F36B7">
      <w:pPr>
        <w:widowControl w:val="0"/>
        <w:overflowPunct w:val="0"/>
        <w:autoSpaceDE w:val="0"/>
        <w:autoSpaceDN w:val="0"/>
        <w:adjustRightInd w:val="0"/>
        <w:spacing w:line="280" w:lineRule="atLeast"/>
        <w:ind w:left="7"/>
        <w:jc w:val="both"/>
        <w:rPr>
          <w:rFonts w:ascii="Tahoma" w:hAnsi="Tahoma" w:cs="Tahoma"/>
          <w:sz w:val="20"/>
        </w:rPr>
      </w:pPr>
    </w:p>
    <w:p w14:paraId="12E0ABB2" w14:textId="59C18F15" w:rsidR="00282B30" w:rsidRPr="00BD1EF3" w:rsidRDefault="00BC5C19" w:rsidP="003F36B7">
      <w:pPr>
        <w:widowControl w:val="0"/>
        <w:overflowPunct w:val="0"/>
        <w:autoSpaceDE w:val="0"/>
        <w:autoSpaceDN w:val="0"/>
        <w:adjustRightInd w:val="0"/>
        <w:spacing w:line="280" w:lineRule="atLeast"/>
        <w:ind w:left="7"/>
        <w:jc w:val="both"/>
        <w:rPr>
          <w:rFonts w:ascii="Tahoma" w:hAnsi="Tahoma" w:cs="Tahoma"/>
          <w:sz w:val="20"/>
        </w:rPr>
      </w:pPr>
      <w:r w:rsidRPr="00BD1EF3">
        <w:rPr>
          <w:rFonts w:ascii="Tahoma" w:hAnsi="Tahoma" w:cs="Tahoma"/>
          <w:sz w:val="20"/>
        </w:rPr>
        <w:t>De</w:t>
      </w:r>
      <w:r w:rsidR="00282B30" w:rsidRPr="00BD1EF3">
        <w:rPr>
          <w:rFonts w:ascii="Tahoma" w:hAnsi="Tahoma" w:cs="Tahoma"/>
          <w:sz w:val="20"/>
        </w:rPr>
        <w:t xml:space="preserve"> centrale vraag </w:t>
      </w:r>
      <w:r w:rsidRPr="00BD1EF3">
        <w:rPr>
          <w:rFonts w:ascii="Tahoma" w:hAnsi="Tahoma" w:cs="Tahoma"/>
          <w:sz w:val="20"/>
        </w:rPr>
        <w:t xml:space="preserve">is </w:t>
      </w:r>
      <w:r w:rsidR="00282B30" w:rsidRPr="00BD1EF3">
        <w:rPr>
          <w:rFonts w:ascii="Tahoma" w:hAnsi="Tahoma" w:cs="Tahoma"/>
          <w:sz w:val="20"/>
        </w:rPr>
        <w:t>voor wie de regeling open zou moeten staan: alleen voor medewerkers of ook voor leerlingen en hun ouders</w:t>
      </w:r>
      <w:r w:rsidR="00840C4F" w:rsidRPr="00BD1EF3">
        <w:rPr>
          <w:rFonts w:ascii="Tahoma" w:hAnsi="Tahoma" w:cs="Tahoma"/>
          <w:sz w:val="20"/>
        </w:rPr>
        <w:t xml:space="preserve">. </w:t>
      </w:r>
      <w:r w:rsidR="00282B30" w:rsidRPr="00BD1EF3">
        <w:rPr>
          <w:rFonts w:ascii="Tahoma" w:hAnsi="Tahoma" w:cs="Tahoma"/>
          <w:sz w:val="20"/>
        </w:rPr>
        <w:t xml:space="preserve">In wezen zijn deze steeds terug te voeren op antwoorden op de kernvraag: wie behoren tot de school en hoe nauw is de relatie tot de school? In deze </w:t>
      </w:r>
      <w:r w:rsidRPr="00BD1EF3">
        <w:rPr>
          <w:rFonts w:ascii="Tahoma" w:hAnsi="Tahoma" w:cs="Tahoma"/>
          <w:sz w:val="20"/>
        </w:rPr>
        <w:t xml:space="preserve">klokkenluidersregeling </w:t>
      </w:r>
      <w:r w:rsidR="00282B30" w:rsidRPr="00BD1EF3">
        <w:rPr>
          <w:rFonts w:ascii="Tahoma" w:hAnsi="Tahoma" w:cs="Tahoma"/>
          <w:sz w:val="20"/>
        </w:rPr>
        <w:t xml:space="preserve">wordt er vanuit gegaan dat leerlingen en ouders geen klanten, maar wel intern belanghebbenden zijn van de school. </w:t>
      </w:r>
    </w:p>
    <w:p w14:paraId="50277506"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14C14B36"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Redenerend vanuit de hierboven genoemde essentie van de definitie, geldt dat ook leerlingen en ouders deel uit maken van de school en dat zij in incidentele gevallen voor hun positie binnen die school hebben te vrezen bij openbaarmaking van een misstand. Hun positie is – als gezegd - ook een wezenlijk andere dan die van klanten in een klant-leveranciersrelatie, al was het alleen maar door de leerplicht en de mogelijkheden die scholen hebben om leerlingen te straffen.</w:t>
      </w:r>
    </w:p>
    <w:p w14:paraId="566F1CE6" w14:textId="77777777" w:rsidR="00282B30" w:rsidRPr="00BD1EF3" w:rsidRDefault="00282B30" w:rsidP="003F36B7">
      <w:pPr>
        <w:widowControl w:val="0"/>
        <w:overflowPunct w:val="0"/>
        <w:autoSpaceDE w:val="0"/>
        <w:autoSpaceDN w:val="0"/>
        <w:adjustRightInd w:val="0"/>
        <w:spacing w:line="280" w:lineRule="atLeast"/>
        <w:ind w:left="7"/>
        <w:jc w:val="both"/>
        <w:rPr>
          <w:rFonts w:ascii="Tahoma" w:hAnsi="Tahoma" w:cs="Tahoma"/>
          <w:sz w:val="20"/>
        </w:rPr>
      </w:pPr>
    </w:p>
    <w:p w14:paraId="7FB48BED" w14:textId="50665684"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De conclusie is dan ook dat</w:t>
      </w:r>
      <w:r w:rsidR="00840C4F" w:rsidRPr="00BD1EF3">
        <w:rPr>
          <w:rFonts w:ascii="Tahoma" w:hAnsi="Tahoma" w:cs="Tahoma"/>
          <w:sz w:val="20"/>
        </w:rPr>
        <w:t xml:space="preserve"> </w:t>
      </w:r>
      <w:r w:rsidR="00BC5C19" w:rsidRPr="00BD1EF3">
        <w:rPr>
          <w:rFonts w:ascii="Tahoma" w:hAnsi="Tahoma" w:cs="Tahoma"/>
          <w:sz w:val="20"/>
        </w:rPr>
        <w:t xml:space="preserve">onderliggende </w:t>
      </w:r>
      <w:r w:rsidRPr="00BD1EF3">
        <w:rPr>
          <w:rFonts w:ascii="Tahoma" w:hAnsi="Tahoma" w:cs="Tahoma"/>
          <w:sz w:val="20"/>
        </w:rPr>
        <w:t>open staat voor:</w:t>
      </w:r>
    </w:p>
    <w:p w14:paraId="4C690446" w14:textId="77777777" w:rsidR="00282B30" w:rsidRPr="00BD1EF3" w:rsidRDefault="00282B30" w:rsidP="003F36B7">
      <w:pPr>
        <w:pStyle w:val="Lijstalinea"/>
        <w:widowControl w:val="0"/>
        <w:numPr>
          <w:ilvl w:val="0"/>
          <w:numId w:val="8"/>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 xml:space="preserve">Medewerkers en leerlingen; </w:t>
      </w:r>
    </w:p>
    <w:p w14:paraId="73D5D0F6" w14:textId="77777777" w:rsidR="00B07376" w:rsidRPr="00BD1EF3" w:rsidRDefault="00282B30" w:rsidP="003F36B7">
      <w:pPr>
        <w:pStyle w:val="Lijstalinea"/>
        <w:widowControl w:val="0"/>
        <w:numPr>
          <w:ilvl w:val="0"/>
          <w:numId w:val="8"/>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Ouders van leerlingen.</w:t>
      </w:r>
    </w:p>
    <w:p w14:paraId="6CBE5DE8" w14:textId="77777777" w:rsidR="00B07376" w:rsidRPr="00BD1EF3" w:rsidRDefault="00B07376" w:rsidP="003F36B7">
      <w:pPr>
        <w:pStyle w:val="Lijstalinea"/>
        <w:widowControl w:val="0"/>
        <w:overflowPunct w:val="0"/>
        <w:autoSpaceDE w:val="0"/>
        <w:autoSpaceDN w:val="0"/>
        <w:adjustRightInd w:val="0"/>
        <w:spacing w:after="0" w:line="280" w:lineRule="atLeast"/>
        <w:jc w:val="both"/>
        <w:rPr>
          <w:rFonts w:ascii="Tahoma" w:hAnsi="Tahoma" w:cs="Tahoma"/>
          <w:sz w:val="20"/>
          <w:szCs w:val="20"/>
        </w:rPr>
      </w:pPr>
    </w:p>
    <w:p w14:paraId="5E2586E3" w14:textId="77777777" w:rsidR="009B3C46" w:rsidRPr="00BD1EF3" w:rsidRDefault="00B07376" w:rsidP="003F36B7">
      <w:pPr>
        <w:pStyle w:val="Lijstalinea"/>
        <w:widowControl w:val="0"/>
        <w:overflowPunct w:val="0"/>
        <w:autoSpaceDE w:val="0"/>
        <w:autoSpaceDN w:val="0"/>
        <w:adjustRightInd w:val="0"/>
        <w:spacing w:after="0" w:line="280" w:lineRule="atLeast"/>
        <w:ind w:left="0"/>
        <w:jc w:val="both"/>
        <w:rPr>
          <w:rFonts w:ascii="Tahoma" w:hAnsi="Tahoma" w:cs="Tahoma"/>
          <w:bCs/>
          <w:sz w:val="20"/>
          <w:szCs w:val="20"/>
        </w:rPr>
      </w:pPr>
      <w:r w:rsidRPr="00BD1EF3">
        <w:rPr>
          <w:rFonts w:ascii="Tahoma" w:hAnsi="Tahoma" w:cs="Tahoma"/>
          <w:bCs/>
          <w:sz w:val="20"/>
          <w:szCs w:val="20"/>
        </w:rPr>
        <w:t xml:space="preserve">Zoals hierboven is aangegeven, zijn als gevolg van de inwerkingtreding van de Wet Huis voor klokkenluiders voor de categorie medewerkers/werknemers de mogelijkheden verruimd om bij een vermoeden van misstand ook een beroep te doen op het Huis voor klokkenluiders. Die rechten voor de werknemers zijn </w:t>
      </w:r>
      <w:r w:rsidR="009B3C46" w:rsidRPr="00BD1EF3">
        <w:rPr>
          <w:rFonts w:ascii="Tahoma" w:hAnsi="Tahoma" w:cs="Tahoma"/>
          <w:bCs/>
          <w:sz w:val="20"/>
          <w:szCs w:val="20"/>
        </w:rPr>
        <w:t>opgenomen in de voorbeeldregeling.</w:t>
      </w:r>
    </w:p>
    <w:p w14:paraId="60B4AB2C" w14:textId="77777777" w:rsidR="00CC5F71" w:rsidRPr="00BD1EF3" w:rsidRDefault="00B07376" w:rsidP="003F36B7">
      <w:pPr>
        <w:pStyle w:val="Lijstalinea"/>
        <w:widowControl w:val="0"/>
        <w:overflowPunct w:val="0"/>
        <w:autoSpaceDE w:val="0"/>
        <w:autoSpaceDN w:val="0"/>
        <w:adjustRightInd w:val="0"/>
        <w:spacing w:after="0" w:line="280" w:lineRule="atLeast"/>
        <w:ind w:left="0"/>
        <w:jc w:val="both"/>
        <w:rPr>
          <w:rFonts w:ascii="Tahoma" w:hAnsi="Tahoma" w:cs="Tahoma"/>
          <w:bCs/>
          <w:sz w:val="20"/>
          <w:szCs w:val="20"/>
        </w:rPr>
      </w:pPr>
      <w:r w:rsidRPr="00BD1EF3">
        <w:rPr>
          <w:rFonts w:ascii="Tahoma" w:hAnsi="Tahoma" w:cs="Tahoma"/>
          <w:bCs/>
          <w:sz w:val="20"/>
          <w:szCs w:val="20"/>
        </w:rPr>
        <w:t xml:space="preserve"> </w:t>
      </w:r>
    </w:p>
    <w:p w14:paraId="44BF0325" w14:textId="77777777" w:rsidR="00D64EFE" w:rsidRPr="00BD1EF3" w:rsidRDefault="00D64EFE" w:rsidP="003F36B7">
      <w:pPr>
        <w:pStyle w:val="Lijstalinea"/>
        <w:widowControl w:val="0"/>
        <w:overflowPunct w:val="0"/>
        <w:autoSpaceDE w:val="0"/>
        <w:autoSpaceDN w:val="0"/>
        <w:adjustRightInd w:val="0"/>
        <w:spacing w:after="0" w:line="280" w:lineRule="atLeast"/>
        <w:ind w:left="0"/>
        <w:jc w:val="both"/>
        <w:rPr>
          <w:rFonts w:ascii="Tahoma" w:hAnsi="Tahoma" w:cs="Tahoma"/>
          <w:bCs/>
          <w:sz w:val="20"/>
          <w:szCs w:val="20"/>
        </w:rPr>
      </w:pPr>
    </w:p>
    <w:p w14:paraId="0E17A8BB" w14:textId="77777777" w:rsidR="00282B30" w:rsidRPr="00BD1EF3" w:rsidRDefault="00282B30" w:rsidP="003F36B7">
      <w:pPr>
        <w:pStyle w:val="Lijstalinea"/>
        <w:widowControl w:val="0"/>
        <w:overflowPunct w:val="0"/>
        <w:autoSpaceDE w:val="0"/>
        <w:autoSpaceDN w:val="0"/>
        <w:adjustRightInd w:val="0"/>
        <w:spacing w:after="0" w:line="280" w:lineRule="atLeast"/>
        <w:ind w:left="0"/>
        <w:jc w:val="both"/>
        <w:rPr>
          <w:rFonts w:ascii="Tahoma" w:hAnsi="Tahoma" w:cs="Tahoma"/>
          <w:sz w:val="20"/>
          <w:szCs w:val="20"/>
        </w:rPr>
      </w:pPr>
      <w:r w:rsidRPr="00BD1EF3">
        <w:rPr>
          <w:rFonts w:ascii="Tahoma" w:hAnsi="Tahoma" w:cs="Tahoma"/>
          <w:b/>
          <w:bCs/>
          <w:sz w:val="20"/>
          <w:szCs w:val="20"/>
        </w:rPr>
        <w:t>2. Wat is een misstand volgens de regeling?</w:t>
      </w:r>
    </w:p>
    <w:p w14:paraId="3CB0B712"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26BFCA9" w14:textId="4248825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Een klo</w:t>
      </w:r>
      <w:r w:rsidR="00C27C7A" w:rsidRPr="00BD1EF3">
        <w:rPr>
          <w:rFonts w:ascii="Tahoma" w:hAnsi="Tahoma" w:cs="Tahoma"/>
          <w:sz w:val="20"/>
        </w:rPr>
        <w:t>kkenluider zet veel op het spel:</w:t>
      </w:r>
      <w:r w:rsidRPr="00BD1EF3">
        <w:rPr>
          <w:rFonts w:ascii="Tahoma" w:hAnsi="Tahoma" w:cs="Tahoma"/>
          <w:sz w:val="20"/>
        </w:rPr>
        <w:t xml:space="preserve"> zijn eigen positie, die van anderen en mogelijk die van de totale organisatie. Een klokkenluider meent immers dat er sprake is van zodanig ernstige misstanden dat die niet volgens de reguliere procedures kunnen worden opgelost. Bij klokkenluiden is e</w:t>
      </w:r>
      <w:r w:rsidR="00C27C7A" w:rsidRPr="00BD1EF3">
        <w:rPr>
          <w:rFonts w:ascii="Tahoma" w:hAnsi="Tahoma" w:cs="Tahoma"/>
          <w:sz w:val="20"/>
        </w:rPr>
        <w:t>r zelden sprake van een winnaar;</w:t>
      </w:r>
      <w:r w:rsidRPr="00BD1EF3">
        <w:rPr>
          <w:rFonts w:ascii="Tahoma" w:hAnsi="Tahoma" w:cs="Tahoma"/>
          <w:sz w:val="20"/>
        </w:rPr>
        <w:t xml:space="preserve"> vaak zijn er alleen maar verliezers.</w:t>
      </w:r>
    </w:p>
    <w:p w14:paraId="63C8D867"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4526C60A" w14:textId="49A4F9AA" w:rsidR="00C27C7A"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Zoals in de inleiding al is aangegeven</w:t>
      </w:r>
      <w:r w:rsidR="00AE064F">
        <w:rPr>
          <w:rFonts w:ascii="Tahoma" w:hAnsi="Tahoma" w:cs="Tahoma"/>
          <w:sz w:val="20"/>
        </w:rPr>
        <w:t>,</w:t>
      </w:r>
      <w:r w:rsidRPr="00BD1EF3">
        <w:rPr>
          <w:rFonts w:ascii="Tahoma" w:hAnsi="Tahoma" w:cs="Tahoma"/>
          <w:sz w:val="20"/>
        </w:rPr>
        <w:t xml:space="preserve"> is </w:t>
      </w:r>
      <w:r w:rsidR="00AE064F">
        <w:rPr>
          <w:rFonts w:ascii="Tahoma" w:hAnsi="Tahoma" w:cs="Tahoma"/>
          <w:sz w:val="20"/>
        </w:rPr>
        <w:t xml:space="preserve">het </w:t>
      </w:r>
      <w:r w:rsidRPr="00BD1EF3">
        <w:rPr>
          <w:rFonts w:ascii="Tahoma" w:hAnsi="Tahoma" w:cs="Tahoma"/>
          <w:sz w:val="20"/>
        </w:rPr>
        <w:t>gebruik van de klokkenluidersregeling bedoeld als uiterste middel</w:t>
      </w:r>
      <w:r w:rsidR="00C27C7A" w:rsidRPr="00BD1EF3">
        <w:rPr>
          <w:rFonts w:ascii="Tahoma" w:hAnsi="Tahoma" w:cs="Tahoma"/>
          <w:sz w:val="20"/>
        </w:rPr>
        <w:t>,</w:t>
      </w:r>
      <w:r w:rsidRPr="00BD1EF3">
        <w:rPr>
          <w:rFonts w:ascii="Tahoma" w:hAnsi="Tahoma" w:cs="Tahoma"/>
          <w:sz w:val="20"/>
        </w:rPr>
        <w:t xml:space="preserve"> nadat eerst </w:t>
      </w:r>
      <w:r w:rsidR="00AE064F">
        <w:rPr>
          <w:rFonts w:ascii="Tahoma" w:hAnsi="Tahoma" w:cs="Tahoma"/>
          <w:sz w:val="20"/>
        </w:rPr>
        <w:t>andere</w:t>
      </w:r>
      <w:r w:rsidRPr="00BD1EF3">
        <w:rPr>
          <w:rFonts w:ascii="Tahoma" w:hAnsi="Tahoma" w:cs="Tahoma"/>
          <w:sz w:val="20"/>
        </w:rPr>
        <w:t xml:space="preserve"> procedures zijn </w:t>
      </w:r>
      <w:r w:rsidR="00AE064F">
        <w:rPr>
          <w:rFonts w:ascii="Tahoma" w:hAnsi="Tahoma" w:cs="Tahoma"/>
          <w:sz w:val="20"/>
        </w:rPr>
        <w:t>benut voor zover dat mogelijk was</w:t>
      </w:r>
      <w:r w:rsidRPr="00BD1EF3">
        <w:rPr>
          <w:rFonts w:ascii="Tahoma" w:hAnsi="Tahoma" w:cs="Tahoma"/>
          <w:sz w:val="20"/>
        </w:rPr>
        <w:t xml:space="preserve">, dan wel omdat billijke </w:t>
      </w:r>
      <w:r w:rsidRPr="00BD1EF3">
        <w:rPr>
          <w:rFonts w:ascii="Tahoma" w:hAnsi="Tahoma" w:cs="Tahoma"/>
          <w:sz w:val="20"/>
        </w:rPr>
        <w:lastRenderedPageBreak/>
        <w:t>redenen zijn genegeerd.</w:t>
      </w:r>
      <w:r w:rsidR="00C27C7A" w:rsidRPr="00BD1EF3">
        <w:rPr>
          <w:rFonts w:ascii="Tahoma" w:hAnsi="Tahoma" w:cs="Tahoma"/>
          <w:sz w:val="20"/>
        </w:rPr>
        <w:t xml:space="preserve"> </w:t>
      </w:r>
      <w:r w:rsidR="00AE064F">
        <w:rPr>
          <w:rFonts w:ascii="Tahoma" w:hAnsi="Tahoma" w:cs="Tahoma"/>
          <w:sz w:val="20"/>
        </w:rPr>
        <w:t xml:space="preserve">Uiteraard laat dit onverlet dat een werknemer ook rechtstreeks naar het Huis voor Klokkenluiders kan gaan (zie 3.2). </w:t>
      </w:r>
      <w:r w:rsidRPr="00BD1EF3">
        <w:rPr>
          <w:rFonts w:ascii="Tahoma" w:hAnsi="Tahoma" w:cs="Tahoma"/>
          <w:sz w:val="20"/>
        </w:rPr>
        <w:t xml:space="preserve">Helder moet zijn dat de </w:t>
      </w:r>
      <w:r w:rsidR="009B3C46" w:rsidRPr="00BD1EF3">
        <w:rPr>
          <w:rFonts w:ascii="Tahoma" w:hAnsi="Tahoma" w:cs="Tahoma"/>
          <w:sz w:val="20"/>
        </w:rPr>
        <w:t>k</w:t>
      </w:r>
      <w:r w:rsidRPr="00BD1EF3">
        <w:rPr>
          <w:rFonts w:ascii="Tahoma" w:hAnsi="Tahoma" w:cs="Tahoma"/>
          <w:sz w:val="20"/>
        </w:rPr>
        <w:t>lokkenluidersregeling uitsluitend dient voor ernstige misstanden dan wel op redelijke gronden onderbouwde vermoedens daarvan. Zoals in de regeling is bepaald kan het daarbij gaan om de volgende zaken</w:t>
      </w:r>
      <w:r w:rsidR="009B3C46" w:rsidRPr="00BD1EF3">
        <w:rPr>
          <w:rFonts w:ascii="Tahoma" w:hAnsi="Tahoma" w:cs="Tahoma"/>
          <w:sz w:val="20"/>
        </w:rPr>
        <w:t>, waarbij is aangesloten bij de definitie in de Wet Huis voor klokkenluiders</w:t>
      </w:r>
      <w:r w:rsidRPr="00BD1EF3">
        <w:rPr>
          <w:rFonts w:ascii="Tahoma" w:hAnsi="Tahoma" w:cs="Tahoma"/>
          <w:sz w:val="20"/>
        </w:rPr>
        <w:t>:</w:t>
      </w:r>
    </w:p>
    <w:p w14:paraId="72460E1F" w14:textId="77777777" w:rsidR="00FE3CF5" w:rsidRPr="00BD1EF3" w:rsidRDefault="00FE3CF5" w:rsidP="003F36B7">
      <w:pPr>
        <w:widowControl w:val="0"/>
        <w:overflowPunct w:val="0"/>
        <w:autoSpaceDE w:val="0"/>
        <w:autoSpaceDN w:val="0"/>
        <w:adjustRightInd w:val="0"/>
        <w:spacing w:line="280" w:lineRule="atLeast"/>
        <w:jc w:val="both"/>
        <w:rPr>
          <w:rFonts w:ascii="Tahoma" w:hAnsi="Tahoma" w:cs="Tahoma"/>
          <w:sz w:val="20"/>
        </w:rPr>
      </w:pPr>
    </w:p>
    <w:p w14:paraId="0498A630" w14:textId="57768282" w:rsidR="006F4316" w:rsidRPr="007719EA" w:rsidRDefault="006F4316" w:rsidP="003F36B7">
      <w:pPr>
        <w:widowControl w:val="0"/>
        <w:numPr>
          <w:ilvl w:val="0"/>
          <w:numId w:val="27"/>
        </w:numPr>
        <w:tabs>
          <w:tab w:val="clear" w:pos="2160"/>
          <w:tab w:val="num" w:pos="360"/>
        </w:tabs>
        <w:overflowPunct w:val="0"/>
        <w:autoSpaceDE w:val="0"/>
        <w:autoSpaceDN w:val="0"/>
        <w:adjustRightInd w:val="0"/>
        <w:spacing w:line="280" w:lineRule="atLeast"/>
        <w:ind w:left="360"/>
        <w:jc w:val="both"/>
        <w:rPr>
          <w:rFonts w:ascii="Tahoma" w:hAnsi="Tahoma" w:cs="Tahoma"/>
          <w:sz w:val="20"/>
        </w:rPr>
      </w:pPr>
      <w:r w:rsidRPr="007719EA">
        <w:rPr>
          <w:rFonts w:ascii="Tahoma" w:hAnsi="Tahoma" w:cs="Tahoma"/>
          <w:sz w:val="20"/>
        </w:rPr>
        <w:t>de (dreigende) schending van een wettelijk voorschrift, waaronde</w:t>
      </w:r>
      <w:r w:rsidR="00C27C7A" w:rsidRPr="007719EA">
        <w:rPr>
          <w:rFonts w:ascii="Tahoma" w:hAnsi="Tahoma" w:cs="Tahoma"/>
          <w:sz w:val="20"/>
        </w:rPr>
        <w:t>r een (dreigend) strafbaar feit;</w:t>
      </w:r>
    </w:p>
    <w:p w14:paraId="6F2C3AB4" w14:textId="6A94CF4B" w:rsidR="006F4316" w:rsidRPr="007719EA" w:rsidRDefault="006F4316" w:rsidP="003F36B7">
      <w:pPr>
        <w:widowControl w:val="0"/>
        <w:numPr>
          <w:ilvl w:val="0"/>
          <w:numId w:val="27"/>
        </w:numPr>
        <w:tabs>
          <w:tab w:val="clear" w:pos="2160"/>
          <w:tab w:val="num" w:pos="360"/>
        </w:tabs>
        <w:kinsoku w:val="0"/>
        <w:overflowPunct w:val="0"/>
        <w:autoSpaceDE w:val="0"/>
        <w:autoSpaceDN w:val="0"/>
        <w:adjustRightInd w:val="0"/>
        <w:spacing w:line="280" w:lineRule="atLeast"/>
        <w:ind w:left="360"/>
        <w:jc w:val="both"/>
        <w:textAlignment w:val="baseline"/>
        <w:rPr>
          <w:rFonts w:ascii="Tahoma" w:hAnsi="Tahoma" w:cs="Tahoma"/>
          <w:sz w:val="20"/>
        </w:rPr>
      </w:pPr>
      <w:r w:rsidRPr="007719EA">
        <w:rPr>
          <w:rFonts w:ascii="Tahoma" w:hAnsi="Tahoma" w:cs="Tahoma"/>
          <w:sz w:val="20"/>
        </w:rPr>
        <w:t>een (dreigend)</w:t>
      </w:r>
      <w:r w:rsidR="00C27C7A" w:rsidRPr="007719EA">
        <w:rPr>
          <w:rFonts w:ascii="Tahoma" w:hAnsi="Tahoma" w:cs="Tahoma"/>
          <w:sz w:val="20"/>
        </w:rPr>
        <w:t xml:space="preserve"> gevaar voor de volksgezondheid;</w:t>
      </w:r>
    </w:p>
    <w:p w14:paraId="0ED4FF3C" w14:textId="06EED11C" w:rsidR="006F4316" w:rsidRPr="007719EA" w:rsidRDefault="006F4316" w:rsidP="003F36B7">
      <w:pPr>
        <w:widowControl w:val="0"/>
        <w:numPr>
          <w:ilvl w:val="0"/>
          <w:numId w:val="27"/>
        </w:numPr>
        <w:tabs>
          <w:tab w:val="clear" w:pos="2160"/>
          <w:tab w:val="num" w:pos="360"/>
        </w:tabs>
        <w:kinsoku w:val="0"/>
        <w:overflowPunct w:val="0"/>
        <w:autoSpaceDE w:val="0"/>
        <w:autoSpaceDN w:val="0"/>
        <w:adjustRightInd w:val="0"/>
        <w:spacing w:line="280" w:lineRule="atLeast"/>
        <w:ind w:left="360"/>
        <w:jc w:val="both"/>
        <w:textAlignment w:val="baseline"/>
        <w:rPr>
          <w:rFonts w:ascii="Tahoma" w:hAnsi="Tahoma" w:cs="Tahoma"/>
          <w:sz w:val="20"/>
        </w:rPr>
      </w:pPr>
      <w:r w:rsidRPr="007719EA">
        <w:rPr>
          <w:rFonts w:ascii="Tahoma" w:hAnsi="Tahoma" w:cs="Tahoma"/>
          <w:sz w:val="20"/>
        </w:rPr>
        <w:t xml:space="preserve">een (dreigend) gevaar </w:t>
      </w:r>
      <w:r w:rsidR="00C27C7A" w:rsidRPr="007719EA">
        <w:rPr>
          <w:rFonts w:ascii="Tahoma" w:hAnsi="Tahoma" w:cs="Tahoma"/>
          <w:sz w:val="20"/>
        </w:rPr>
        <w:t>voor de veiligheid van personen;</w:t>
      </w:r>
    </w:p>
    <w:p w14:paraId="1C504D62" w14:textId="24E7A707" w:rsidR="006F4316" w:rsidRPr="007719EA" w:rsidRDefault="006F4316" w:rsidP="003F36B7">
      <w:pPr>
        <w:widowControl w:val="0"/>
        <w:numPr>
          <w:ilvl w:val="0"/>
          <w:numId w:val="27"/>
        </w:numPr>
        <w:tabs>
          <w:tab w:val="clear" w:pos="2160"/>
          <w:tab w:val="num" w:pos="360"/>
        </w:tabs>
        <w:kinsoku w:val="0"/>
        <w:overflowPunct w:val="0"/>
        <w:autoSpaceDE w:val="0"/>
        <w:autoSpaceDN w:val="0"/>
        <w:adjustRightInd w:val="0"/>
        <w:spacing w:line="280" w:lineRule="atLeast"/>
        <w:ind w:left="360"/>
        <w:jc w:val="both"/>
        <w:textAlignment w:val="baseline"/>
        <w:rPr>
          <w:rFonts w:ascii="Tahoma" w:hAnsi="Tahoma" w:cs="Tahoma"/>
          <w:sz w:val="20"/>
        </w:rPr>
      </w:pPr>
      <w:r w:rsidRPr="007719EA">
        <w:rPr>
          <w:rFonts w:ascii="Tahoma" w:hAnsi="Tahoma" w:cs="Tahoma"/>
          <w:sz w:val="20"/>
        </w:rPr>
        <w:t>een (dreigend) gevaar vo</w:t>
      </w:r>
      <w:r w:rsidR="00C27C7A" w:rsidRPr="007719EA">
        <w:rPr>
          <w:rFonts w:ascii="Tahoma" w:hAnsi="Tahoma" w:cs="Tahoma"/>
          <w:sz w:val="20"/>
        </w:rPr>
        <w:t>or de aantasting van het milieu;</w:t>
      </w:r>
    </w:p>
    <w:p w14:paraId="4FB55F00" w14:textId="1617C9B2" w:rsidR="006F4316" w:rsidRPr="007719EA" w:rsidRDefault="006F4316" w:rsidP="003F36B7">
      <w:pPr>
        <w:widowControl w:val="0"/>
        <w:numPr>
          <w:ilvl w:val="0"/>
          <w:numId w:val="27"/>
        </w:numPr>
        <w:tabs>
          <w:tab w:val="clear" w:pos="2160"/>
          <w:tab w:val="num" w:pos="360"/>
        </w:tabs>
        <w:kinsoku w:val="0"/>
        <w:overflowPunct w:val="0"/>
        <w:autoSpaceDE w:val="0"/>
        <w:autoSpaceDN w:val="0"/>
        <w:adjustRightInd w:val="0"/>
        <w:spacing w:line="280" w:lineRule="atLeast"/>
        <w:ind w:left="360"/>
        <w:jc w:val="both"/>
        <w:textAlignment w:val="baseline"/>
        <w:rPr>
          <w:rFonts w:ascii="Tahoma" w:hAnsi="Tahoma" w:cs="Tahoma"/>
          <w:spacing w:val="-1"/>
          <w:sz w:val="20"/>
        </w:rPr>
      </w:pPr>
      <w:r w:rsidRPr="007719EA">
        <w:rPr>
          <w:rFonts w:ascii="Tahoma" w:hAnsi="Tahoma" w:cs="Tahoma"/>
          <w:spacing w:val="-1"/>
          <w:sz w:val="20"/>
        </w:rPr>
        <w:t>een (dreigend) gevaar voor het goed functioneren van de organisatie als gevolg van een onbehoorlijk</w:t>
      </w:r>
      <w:r w:rsidR="00C27C7A" w:rsidRPr="007719EA">
        <w:rPr>
          <w:rFonts w:ascii="Tahoma" w:hAnsi="Tahoma" w:cs="Tahoma"/>
          <w:spacing w:val="-1"/>
          <w:sz w:val="20"/>
        </w:rPr>
        <w:t>e wijze van handelen of nalaten;</w:t>
      </w:r>
    </w:p>
    <w:p w14:paraId="7C0A57E4" w14:textId="2E533787" w:rsidR="006F4316" w:rsidRPr="007719EA" w:rsidRDefault="006F4316" w:rsidP="003F36B7">
      <w:pPr>
        <w:widowControl w:val="0"/>
        <w:numPr>
          <w:ilvl w:val="0"/>
          <w:numId w:val="27"/>
        </w:numPr>
        <w:tabs>
          <w:tab w:val="clear" w:pos="2160"/>
          <w:tab w:val="num" w:pos="360"/>
        </w:tabs>
        <w:kinsoku w:val="0"/>
        <w:overflowPunct w:val="0"/>
        <w:autoSpaceDE w:val="0"/>
        <w:autoSpaceDN w:val="0"/>
        <w:adjustRightInd w:val="0"/>
        <w:spacing w:line="280" w:lineRule="atLeast"/>
        <w:ind w:left="360"/>
        <w:jc w:val="both"/>
        <w:textAlignment w:val="baseline"/>
        <w:rPr>
          <w:rFonts w:ascii="Tahoma" w:hAnsi="Tahoma" w:cs="Tahoma"/>
          <w:sz w:val="20"/>
        </w:rPr>
      </w:pPr>
      <w:r w:rsidRPr="007719EA">
        <w:rPr>
          <w:rFonts w:ascii="Tahoma" w:hAnsi="Tahoma" w:cs="Tahoma"/>
          <w:sz w:val="20"/>
        </w:rPr>
        <w:t>een (dreigende) schending van andere regel</w:t>
      </w:r>
      <w:r w:rsidR="00C27C7A" w:rsidRPr="007719EA">
        <w:rPr>
          <w:rFonts w:ascii="Tahoma" w:hAnsi="Tahoma" w:cs="Tahoma"/>
          <w:sz w:val="20"/>
        </w:rPr>
        <w:t>s dan een wettelijk voorschrift;</w:t>
      </w:r>
    </w:p>
    <w:p w14:paraId="33DABE50" w14:textId="37A61C91" w:rsidR="006F4316" w:rsidRPr="007719EA" w:rsidRDefault="006F4316" w:rsidP="003F36B7">
      <w:pPr>
        <w:widowControl w:val="0"/>
        <w:numPr>
          <w:ilvl w:val="0"/>
          <w:numId w:val="27"/>
        </w:numPr>
        <w:tabs>
          <w:tab w:val="clear" w:pos="2160"/>
          <w:tab w:val="num" w:pos="360"/>
        </w:tabs>
        <w:kinsoku w:val="0"/>
        <w:overflowPunct w:val="0"/>
        <w:autoSpaceDE w:val="0"/>
        <w:autoSpaceDN w:val="0"/>
        <w:adjustRightInd w:val="0"/>
        <w:spacing w:line="280" w:lineRule="atLeast"/>
        <w:ind w:left="360"/>
        <w:jc w:val="both"/>
        <w:textAlignment w:val="baseline"/>
        <w:rPr>
          <w:rFonts w:ascii="Tahoma" w:hAnsi="Tahoma" w:cs="Tahoma"/>
          <w:sz w:val="20"/>
        </w:rPr>
      </w:pPr>
      <w:r w:rsidRPr="007719EA">
        <w:rPr>
          <w:rFonts w:ascii="Tahoma" w:hAnsi="Tahoma" w:cs="Tahoma"/>
          <w:sz w:val="20"/>
        </w:rPr>
        <w:t>een (dreigende</w:t>
      </w:r>
      <w:r w:rsidR="00C27C7A" w:rsidRPr="007719EA">
        <w:rPr>
          <w:rFonts w:ascii="Tahoma" w:hAnsi="Tahoma" w:cs="Tahoma"/>
          <w:sz w:val="20"/>
        </w:rPr>
        <w:t>) verspilling van overheidsgeld;</w:t>
      </w:r>
    </w:p>
    <w:p w14:paraId="1A71566B" w14:textId="28C89370" w:rsidR="006F4316" w:rsidRPr="007719EA" w:rsidRDefault="006F4316" w:rsidP="003F36B7">
      <w:pPr>
        <w:widowControl w:val="0"/>
        <w:numPr>
          <w:ilvl w:val="0"/>
          <w:numId w:val="27"/>
        </w:numPr>
        <w:tabs>
          <w:tab w:val="clear" w:pos="2160"/>
          <w:tab w:val="num" w:pos="360"/>
        </w:tabs>
        <w:kinsoku w:val="0"/>
        <w:overflowPunct w:val="0"/>
        <w:autoSpaceDE w:val="0"/>
        <w:autoSpaceDN w:val="0"/>
        <w:adjustRightInd w:val="0"/>
        <w:spacing w:line="280" w:lineRule="atLeast"/>
        <w:ind w:left="360"/>
        <w:jc w:val="both"/>
        <w:textAlignment w:val="baseline"/>
        <w:rPr>
          <w:rFonts w:ascii="Tahoma" w:hAnsi="Tahoma" w:cs="Tahoma"/>
          <w:sz w:val="20"/>
        </w:rPr>
      </w:pPr>
      <w:r w:rsidRPr="007719EA">
        <w:rPr>
          <w:rFonts w:ascii="Tahoma" w:hAnsi="Tahoma" w:cs="Tahoma"/>
          <w:sz w:val="20"/>
        </w:rPr>
        <w:t>(een dreiging van) het bewust achterhouden, vernietigen of</w:t>
      </w:r>
      <w:r w:rsidR="00C27C7A" w:rsidRPr="007719EA">
        <w:rPr>
          <w:rFonts w:ascii="Tahoma" w:hAnsi="Tahoma" w:cs="Tahoma"/>
          <w:sz w:val="20"/>
        </w:rPr>
        <w:t xml:space="preserve"> </w:t>
      </w:r>
      <w:r w:rsidRPr="007719EA">
        <w:rPr>
          <w:rFonts w:ascii="Tahoma" w:hAnsi="Tahoma" w:cs="Tahoma"/>
          <w:sz w:val="20"/>
        </w:rPr>
        <w:t xml:space="preserve">manipuleren van informatie over de onder </w:t>
      </w:r>
      <w:r w:rsidR="00FE3CF5" w:rsidRPr="007719EA">
        <w:rPr>
          <w:rFonts w:ascii="Tahoma" w:hAnsi="Tahoma" w:cs="Tahoma"/>
          <w:sz w:val="20"/>
        </w:rPr>
        <w:t>1 tot en met 7</w:t>
      </w:r>
      <w:r w:rsidR="00C27C7A" w:rsidRPr="007719EA">
        <w:rPr>
          <w:rFonts w:ascii="Tahoma" w:hAnsi="Tahoma" w:cs="Tahoma"/>
          <w:sz w:val="20"/>
        </w:rPr>
        <w:t xml:space="preserve"> hierboven genoemde feiten.</w:t>
      </w:r>
    </w:p>
    <w:p w14:paraId="090D14E0" w14:textId="77777777" w:rsidR="006F4316" w:rsidRPr="00BD1EF3" w:rsidRDefault="006F4316" w:rsidP="003F36B7">
      <w:pPr>
        <w:widowControl w:val="0"/>
        <w:autoSpaceDE w:val="0"/>
        <w:autoSpaceDN w:val="0"/>
        <w:adjustRightInd w:val="0"/>
        <w:spacing w:line="280" w:lineRule="atLeast"/>
        <w:jc w:val="both"/>
        <w:rPr>
          <w:rFonts w:ascii="Tahoma" w:hAnsi="Tahoma" w:cs="Tahoma"/>
          <w:sz w:val="20"/>
        </w:rPr>
      </w:pPr>
    </w:p>
    <w:p w14:paraId="55E68C39"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Helder moet zijn dat de regeling niet bedoeld is voor persoonlijke klachten of persoonlijk gewin.</w:t>
      </w:r>
    </w:p>
    <w:p w14:paraId="089E3F0D"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770AA8D6" w14:textId="0111E0EC" w:rsidR="00C27C7A" w:rsidRPr="00BD1EF3" w:rsidRDefault="00C27C7A" w:rsidP="003F36B7">
      <w:pPr>
        <w:spacing w:line="280" w:lineRule="atLeast"/>
        <w:rPr>
          <w:rFonts w:ascii="Tahoma" w:hAnsi="Tahoma" w:cs="Tahoma"/>
          <w:b/>
          <w:bCs/>
          <w:sz w:val="20"/>
        </w:rPr>
      </w:pPr>
    </w:p>
    <w:p w14:paraId="39E58F1E" w14:textId="7F5B925B" w:rsidR="00282B30" w:rsidRPr="00BD1EF3" w:rsidRDefault="00282B30"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b/>
          <w:bCs/>
          <w:sz w:val="20"/>
        </w:rPr>
        <w:t>3. Wie behandelt de melding?</w:t>
      </w:r>
    </w:p>
    <w:p w14:paraId="36B050FC"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251F9A48"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Uitgaande van hoogdrempeligheid tegen oneigenlijk gebruik en laagdrempeligheid en rechtsbescherming voor bonafide gebruikers, doorloopt men over het algemeen de volgende route:</w:t>
      </w:r>
    </w:p>
    <w:p w14:paraId="5D63B9B3" w14:textId="77777777" w:rsidR="00C27C7A" w:rsidRPr="00BD1EF3" w:rsidRDefault="00C27C7A" w:rsidP="003F36B7">
      <w:pPr>
        <w:widowControl w:val="0"/>
        <w:overflowPunct w:val="0"/>
        <w:autoSpaceDE w:val="0"/>
        <w:autoSpaceDN w:val="0"/>
        <w:adjustRightInd w:val="0"/>
        <w:spacing w:line="280" w:lineRule="atLeast"/>
        <w:jc w:val="both"/>
        <w:rPr>
          <w:rFonts w:ascii="Tahoma" w:hAnsi="Tahoma" w:cs="Tahoma"/>
          <w:sz w:val="20"/>
        </w:rPr>
      </w:pPr>
    </w:p>
    <w:p w14:paraId="526F4C7C" w14:textId="5297DB1D" w:rsidR="00FE3CF5" w:rsidRPr="00BD1EF3" w:rsidRDefault="00282B30" w:rsidP="003F36B7">
      <w:pPr>
        <w:pStyle w:val="Lijstalinea"/>
        <w:widowControl w:val="0"/>
        <w:numPr>
          <w:ilvl w:val="0"/>
          <w:numId w:val="10"/>
        </w:numPr>
        <w:overflowPunct w:val="0"/>
        <w:autoSpaceDE w:val="0"/>
        <w:autoSpaceDN w:val="0"/>
        <w:adjustRightInd w:val="0"/>
        <w:spacing w:after="0" w:line="280" w:lineRule="atLeast"/>
        <w:ind w:left="360"/>
        <w:jc w:val="both"/>
        <w:rPr>
          <w:rFonts w:ascii="Tahoma" w:hAnsi="Tahoma" w:cs="Tahoma"/>
          <w:sz w:val="20"/>
          <w:szCs w:val="20"/>
        </w:rPr>
      </w:pPr>
      <w:r w:rsidRPr="00BD1EF3">
        <w:rPr>
          <w:rFonts w:ascii="Tahoma" w:hAnsi="Tahoma" w:cs="Tahoma"/>
          <w:sz w:val="20"/>
          <w:szCs w:val="20"/>
        </w:rPr>
        <w:t>Een betrokkene die meent dat er iets te melden is</w:t>
      </w:r>
      <w:r w:rsidR="006314D9" w:rsidRPr="00BD1EF3">
        <w:rPr>
          <w:rFonts w:ascii="Tahoma" w:hAnsi="Tahoma" w:cs="Tahoma"/>
          <w:sz w:val="20"/>
          <w:szCs w:val="20"/>
        </w:rPr>
        <w:t>,</w:t>
      </w:r>
      <w:r w:rsidRPr="00BD1EF3">
        <w:rPr>
          <w:rFonts w:ascii="Tahoma" w:hAnsi="Tahoma" w:cs="Tahoma"/>
          <w:sz w:val="20"/>
          <w:szCs w:val="20"/>
        </w:rPr>
        <w:t xml:space="preserve"> doet dat in beginsel eerst bij een leidinggevende dan wel het bevoegd gezag. Betrokkene bepaalt zelf of de melding plaatsvindt via een vertrouwenspersoon integriteit. De leidinggevende dan wel (uiteindelijk) het bevoegd gezag zal dan met een reactie moeten komen. </w:t>
      </w:r>
    </w:p>
    <w:p w14:paraId="399D2A6E" w14:textId="5299782C" w:rsidR="008D7E56" w:rsidRPr="00BD1EF3" w:rsidRDefault="00FE3CF5" w:rsidP="003F36B7">
      <w:pPr>
        <w:pStyle w:val="Lijstalinea"/>
        <w:widowControl w:val="0"/>
        <w:numPr>
          <w:ilvl w:val="0"/>
          <w:numId w:val="10"/>
        </w:numPr>
        <w:overflowPunct w:val="0"/>
        <w:autoSpaceDE w:val="0"/>
        <w:autoSpaceDN w:val="0"/>
        <w:adjustRightInd w:val="0"/>
        <w:spacing w:after="0" w:line="280" w:lineRule="atLeast"/>
        <w:ind w:left="360"/>
        <w:jc w:val="both"/>
        <w:rPr>
          <w:rFonts w:ascii="Tahoma" w:hAnsi="Tahoma" w:cs="Tahoma"/>
          <w:sz w:val="20"/>
          <w:szCs w:val="20"/>
        </w:rPr>
      </w:pPr>
      <w:r w:rsidRPr="00BD1EF3">
        <w:rPr>
          <w:rFonts w:ascii="Tahoma" w:hAnsi="Tahoma" w:cs="Tahoma"/>
          <w:sz w:val="20"/>
          <w:szCs w:val="20"/>
        </w:rPr>
        <w:t>De werknemer kan echter ook rechtstreeks een melding doen bij het Huis voor klokkenluiders in het geval redelijkerwijs van hem niet verwacht kan worden, dat hij de melding doet bij de eigen organisatie.</w:t>
      </w:r>
    </w:p>
    <w:p w14:paraId="5D718883" w14:textId="380E2D73" w:rsidR="00282B30" w:rsidRPr="00BD1EF3" w:rsidRDefault="00282B30" w:rsidP="003F36B7">
      <w:pPr>
        <w:pStyle w:val="Lijstalinea"/>
        <w:widowControl w:val="0"/>
        <w:numPr>
          <w:ilvl w:val="0"/>
          <w:numId w:val="10"/>
        </w:numPr>
        <w:overflowPunct w:val="0"/>
        <w:autoSpaceDE w:val="0"/>
        <w:autoSpaceDN w:val="0"/>
        <w:adjustRightInd w:val="0"/>
        <w:spacing w:after="0" w:line="280" w:lineRule="atLeast"/>
        <w:ind w:left="360"/>
        <w:jc w:val="both"/>
        <w:rPr>
          <w:rFonts w:ascii="Tahoma" w:hAnsi="Tahoma" w:cs="Tahoma"/>
          <w:sz w:val="20"/>
          <w:szCs w:val="20"/>
        </w:rPr>
      </w:pPr>
      <w:r w:rsidRPr="00BD1EF3">
        <w:rPr>
          <w:rFonts w:ascii="Tahoma" w:hAnsi="Tahoma" w:cs="Tahoma"/>
          <w:sz w:val="20"/>
          <w:szCs w:val="20"/>
        </w:rPr>
        <w:t xml:space="preserve">Wanneer het bevoegd gezag niet adequaat reageert op de melding, of wanneer de melder het niet eens met het standpunt van het bevoegd gezag, wordt de kwestie aan de Commissie Integriteitsvraagstukken </w:t>
      </w:r>
      <w:r w:rsidR="00840C4F" w:rsidRPr="00BD1EF3">
        <w:rPr>
          <w:rFonts w:ascii="Tahoma" w:hAnsi="Tahoma" w:cs="Tahoma"/>
          <w:sz w:val="20"/>
          <w:szCs w:val="20"/>
        </w:rPr>
        <w:t>Ref.</w:t>
      </w:r>
      <w:r w:rsidR="006314D9" w:rsidRPr="00BD1EF3">
        <w:rPr>
          <w:rFonts w:ascii="Tahoma" w:hAnsi="Tahoma" w:cs="Tahoma"/>
          <w:sz w:val="20"/>
          <w:szCs w:val="20"/>
        </w:rPr>
        <w:t xml:space="preserve"> VO </w:t>
      </w:r>
      <w:r w:rsidRPr="00BD1EF3">
        <w:rPr>
          <w:rFonts w:ascii="Tahoma" w:hAnsi="Tahoma" w:cs="Tahoma"/>
          <w:sz w:val="20"/>
          <w:szCs w:val="20"/>
        </w:rPr>
        <w:t xml:space="preserve">voorgelegd, waarna de procedure doorlopen wordt zoals in de hierna beschreven voorbeeldregeling. </w:t>
      </w:r>
    </w:p>
    <w:p w14:paraId="0124713E"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E1918C9" w14:textId="5ACEEFBE"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Nadrukkelijk is bepaald dat de vertrouwenspersoon integriteit met de klokkenluider kan afspreken dat de identiteit van de klokkenluider afgeschermd wordt (‘vertrouwelijk melden’). De vertrouwenspersoon integriteit kan zich in deze beroepen op een verschoningsrecht. Hij kan niet gedwongen worden de identiteit van de melder te onthullen. Dit laat onverlet dat de </w:t>
      </w:r>
      <w:r w:rsidR="00840C4F" w:rsidRPr="00BD1EF3">
        <w:rPr>
          <w:rFonts w:ascii="Tahoma" w:hAnsi="Tahoma" w:cs="Tahoma"/>
          <w:sz w:val="20"/>
        </w:rPr>
        <w:t>Commissie Integriteitsvraagstukken Ref. VO</w:t>
      </w:r>
      <w:r w:rsidRPr="00BD1EF3">
        <w:rPr>
          <w:rFonts w:ascii="Tahoma" w:hAnsi="Tahoma" w:cs="Tahoma"/>
          <w:sz w:val="20"/>
        </w:rPr>
        <w:t xml:space="preserve">, in het belang van het onderzoek, een beroep op de klokkenluider kan doen om zijn identiteit aan de </w:t>
      </w:r>
      <w:r w:rsidR="00840C4F" w:rsidRPr="00BD1EF3">
        <w:rPr>
          <w:rFonts w:ascii="Tahoma" w:hAnsi="Tahoma" w:cs="Tahoma"/>
          <w:sz w:val="20"/>
        </w:rPr>
        <w:t xml:space="preserve">Commissie Integriteitsvraagstukken Ref. VO </w:t>
      </w:r>
      <w:r w:rsidRPr="00BD1EF3">
        <w:rPr>
          <w:rFonts w:ascii="Tahoma" w:hAnsi="Tahoma" w:cs="Tahoma"/>
          <w:sz w:val="20"/>
        </w:rPr>
        <w:t>bekend te maken. Op deze wijze kan d</w:t>
      </w:r>
      <w:r w:rsidR="00840C4F" w:rsidRPr="00BD1EF3">
        <w:rPr>
          <w:rFonts w:ascii="Tahoma" w:hAnsi="Tahoma" w:cs="Tahoma"/>
          <w:sz w:val="20"/>
        </w:rPr>
        <w:t xml:space="preserve">e Commissie Integriteitsvraagstukken Ref. VO </w:t>
      </w:r>
      <w:r w:rsidRPr="00BD1EF3">
        <w:rPr>
          <w:rFonts w:ascii="Tahoma" w:hAnsi="Tahoma" w:cs="Tahoma"/>
          <w:sz w:val="20"/>
        </w:rPr>
        <w:t>de klokkenluider persoonlijk ondervragen. Ook in dit geval wordt de identiteit van de klokkenluider afgeschermd.</w:t>
      </w:r>
    </w:p>
    <w:p w14:paraId="53D8B8E0"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3C39574C"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Vertrouwelijk melden is iets anders dan anoniem melden. Bij anoniem melden blijft de identiteit van de melder volstrekt onbekend. Anonieme meldingen worden niet behandeld.</w:t>
      </w:r>
    </w:p>
    <w:p w14:paraId="2E077A18"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0009A335" w14:textId="021DC05F"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In uitzonderlijke situaties, voornamelijk daar waar de veiligheid binnen de school in het geding is, kan een vertrouwenspersoon integriteit de melding op eigen naam voortzetten</w:t>
      </w:r>
      <w:r w:rsidR="006314D9" w:rsidRPr="00BD1EF3">
        <w:rPr>
          <w:rFonts w:ascii="Tahoma" w:hAnsi="Tahoma" w:cs="Tahoma"/>
          <w:sz w:val="20"/>
        </w:rPr>
        <w:t>,</w:t>
      </w:r>
      <w:r w:rsidRPr="00BD1EF3">
        <w:rPr>
          <w:rFonts w:ascii="Tahoma" w:hAnsi="Tahoma" w:cs="Tahoma"/>
          <w:sz w:val="20"/>
        </w:rPr>
        <w:t xml:space="preserve"> indien betrokkene ervan afziet door te gaan met de procedure.</w:t>
      </w:r>
      <w:r w:rsidR="006314D9" w:rsidRPr="00BD1EF3">
        <w:rPr>
          <w:rFonts w:ascii="Tahoma" w:hAnsi="Tahoma" w:cs="Tahoma"/>
          <w:sz w:val="20"/>
        </w:rPr>
        <w:t xml:space="preserve"> </w:t>
      </w:r>
      <w:r w:rsidRPr="00BD1EF3">
        <w:rPr>
          <w:rFonts w:ascii="Tahoma" w:hAnsi="Tahoma" w:cs="Tahoma"/>
          <w:sz w:val="20"/>
        </w:rPr>
        <w:t xml:space="preserve">Denkbaar zijn zeer uitzonderlijke situaties waarin de ernst van de misstand of het spoedeisend karakter zodanig is dat van een potentiële klokkenluider niet gevergd kan worden dat deze naar het bevoegd gezag of de </w:t>
      </w:r>
      <w:r w:rsidR="00840C4F" w:rsidRPr="00BD1EF3">
        <w:rPr>
          <w:rFonts w:ascii="Tahoma" w:hAnsi="Tahoma" w:cs="Tahoma"/>
          <w:sz w:val="20"/>
        </w:rPr>
        <w:t>Commissie Integriteitsvraagstukken Ref. VO</w:t>
      </w:r>
      <w:r w:rsidR="006314D9" w:rsidRPr="00BD1EF3">
        <w:rPr>
          <w:rFonts w:ascii="Tahoma" w:hAnsi="Tahoma" w:cs="Tahoma"/>
          <w:sz w:val="20"/>
        </w:rPr>
        <w:t xml:space="preserve"> </w:t>
      </w:r>
      <w:r w:rsidRPr="00BD1EF3">
        <w:rPr>
          <w:rFonts w:ascii="Tahoma" w:hAnsi="Tahoma" w:cs="Tahoma"/>
          <w:sz w:val="20"/>
        </w:rPr>
        <w:t>gaat</w:t>
      </w:r>
      <w:r w:rsidR="006314D9" w:rsidRPr="00BD1EF3">
        <w:rPr>
          <w:rFonts w:ascii="Tahoma" w:hAnsi="Tahoma" w:cs="Tahoma"/>
          <w:sz w:val="20"/>
        </w:rPr>
        <w:t>,</w:t>
      </w:r>
      <w:r w:rsidRPr="00BD1EF3">
        <w:rPr>
          <w:rFonts w:ascii="Tahoma" w:hAnsi="Tahoma" w:cs="Tahoma"/>
          <w:sz w:val="20"/>
        </w:rPr>
        <w:t xml:space="preserve"> maar zich rechtstreeks wendt </w:t>
      </w:r>
      <w:r w:rsidR="006314D9" w:rsidRPr="00BD1EF3">
        <w:rPr>
          <w:rFonts w:ascii="Tahoma" w:hAnsi="Tahoma" w:cs="Tahoma"/>
          <w:sz w:val="20"/>
        </w:rPr>
        <w:t>tot vakbond, ouder- of leerling-</w:t>
      </w:r>
      <w:r w:rsidRPr="00BD1EF3">
        <w:rPr>
          <w:rFonts w:ascii="Tahoma" w:hAnsi="Tahoma" w:cs="Tahoma"/>
          <w:sz w:val="20"/>
        </w:rPr>
        <w:t>organisatie, pers of een andere derde partij (externe melding). Het kan hierbij uitsluitend gaan om gevallen waarin het belang van het aankaarten van de misstand groter is dan het belang van de organisatie bij vertrouwelijkheid. In die zeldzame gevallen verdient een bonafide melder ook rechtsbescherming indien hij zich rechtstreeks tot die derde partij wendt.</w:t>
      </w:r>
      <w:r w:rsidR="00961A33" w:rsidRPr="00BD1EF3">
        <w:rPr>
          <w:rFonts w:ascii="Tahoma" w:hAnsi="Tahoma" w:cs="Tahoma"/>
          <w:sz w:val="20"/>
        </w:rPr>
        <w:t xml:space="preserve"> </w:t>
      </w:r>
      <w:r w:rsidRPr="00BD1EF3">
        <w:rPr>
          <w:rFonts w:ascii="Tahoma" w:hAnsi="Tahoma" w:cs="Tahoma"/>
          <w:sz w:val="20"/>
        </w:rPr>
        <w:t>Over het algemeen geldt dat deze procedure er nimmer toe mag leiden dat niet direct wordt ingegrepen als een situatie daarom vraagt.</w:t>
      </w:r>
    </w:p>
    <w:p w14:paraId="0CC6E2ED" w14:textId="77777777" w:rsidR="00FE3CF5" w:rsidRPr="00BD1EF3" w:rsidRDefault="00FE3CF5" w:rsidP="003F36B7">
      <w:pPr>
        <w:widowControl w:val="0"/>
        <w:autoSpaceDE w:val="0"/>
        <w:autoSpaceDN w:val="0"/>
        <w:adjustRightInd w:val="0"/>
        <w:spacing w:line="280" w:lineRule="atLeast"/>
        <w:jc w:val="both"/>
        <w:rPr>
          <w:rFonts w:ascii="Tahoma" w:hAnsi="Tahoma" w:cs="Tahoma"/>
          <w:sz w:val="20"/>
        </w:rPr>
      </w:pPr>
    </w:p>
    <w:p w14:paraId="44FC5A31"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b/>
          <w:bCs/>
          <w:sz w:val="20"/>
        </w:rPr>
        <w:t>4. Besluitvorming</w:t>
      </w:r>
    </w:p>
    <w:p w14:paraId="201CE4DC"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3E592925" w14:textId="725FEB3B" w:rsidR="00344FE8" w:rsidRPr="00BD1EF3" w:rsidRDefault="000B08FB"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sz w:val="20"/>
        </w:rPr>
        <w:t>De klokkenluidersregeling i</w:t>
      </w:r>
      <w:r w:rsidR="00E76921">
        <w:rPr>
          <w:rFonts w:ascii="Tahoma" w:hAnsi="Tahoma" w:cs="Tahoma"/>
          <w:sz w:val="20"/>
        </w:rPr>
        <w:t>s na instemming van de (G)MR</w:t>
      </w:r>
      <w:r w:rsidR="00201AF3" w:rsidRPr="00BD1EF3">
        <w:rPr>
          <w:rFonts w:ascii="Tahoma" w:hAnsi="Tahoma" w:cs="Tahoma"/>
          <w:sz w:val="20"/>
        </w:rPr>
        <w:t xml:space="preserve"> door het bevoegd gezag vastgesteld op </w:t>
      </w:r>
      <w:r w:rsidR="00201AF3" w:rsidRPr="00BD1EF3">
        <w:rPr>
          <w:rFonts w:ascii="Tahoma" w:hAnsi="Tahoma" w:cs="Tahoma"/>
          <w:sz w:val="20"/>
          <w:highlight w:val="yellow"/>
        </w:rPr>
        <w:t>[datum]</w:t>
      </w:r>
      <w:r w:rsidR="00201AF3" w:rsidRPr="00BD1EF3">
        <w:rPr>
          <w:rFonts w:ascii="Tahoma" w:hAnsi="Tahoma" w:cs="Tahoma"/>
          <w:sz w:val="20"/>
        </w:rPr>
        <w:t xml:space="preserve"> en treedt per genoemde datum in werking</w:t>
      </w:r>
      <w:r w:rsidR="00840C4F" w:rsidRPr="00BD1EF3">
        <w:rPr>
          <w:rFonts w:ascii="Tahoma" w:hAnsi="Tahoma" w:cs="Tahoma"/>
          <w:sz w:val="20"/>
        </w:rPr>
        <w:t>.</w:t>
      </w:r>
    </w:p>
    <w:p w14:paraId="7BDB9671" w14:textId="34C9E7F1"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1AEEB005" w14:textId="77777777" w:rsidR="00E76921" w:rsidRDefault="00E76921" w:rsidP="003F36B7">
      <w:pPr>
        <w:spacing w:line="280" w:lineRule="atLeast"/>
        <w:rPr>
          <w:rFonts w:ascii="Tahoma" w:hAnsi="Tahoma" w:cs="Tahoma"/>
          <w:b/>
          <w:bCs/>
          <w:sz w:val="24"/>
          <w:szCs w:val="24"/>
        </w:rPr>
      </w:pPr>
      <w:r>
        <w:rPr>
          <w:rFonts w:ascii="Tahoma" w:hAnsi="Tahoma" w:cs="Tahoma"/>
          <w:b/>
          <w:bCs/>
          <w:sz w:val="24"/>
          <w:szCs w:val="24"/>
        </w:rPr>
        <w:br w:type="page"/>
      </w:r>
    </w:p>
    <w:p w14:paraId="6AA7136C" w14:textId="40D3DDBF" w:rsidR="00961A33" w:rsidRPr="00BD1EF3" w:rsidRDefault="00961A33" w:rsidP="003F36B7">
      <w:pPr>
        <w:pStyle w:val="Lijstalinea"/>
        <w:widowControl w:val="0"/>
        <w:numPr>
          <w:ilvl w:val="0"/>
          <w:numId w:val="43"/>
        </w:numPr>
        <w:autoSpaceDE w:val="0"/>
        <w:autoSpaceDN w:val="0"/>
        <w:adjustRightInd w:val="0"/>
        <w:spacing w:after="0" w:line="280" w:lineRule="atLeast"/>
        <w:jc w:val="both"/>
        <w:rPr>
          <w:rFonts w:ascii="Tahoma" w:hAnsi="Tahoma" w:cs="Tahoma"/>
          <w:b/>
          <w:sz w:val="24"/>
          <w:szCs w:val="24"/>
        </w:rPr>
      </w:pPr>
      <w:r w:rsidRPr="00BD1EF3">
        <w:rPr>
          <w:rFonts w:ascii="Tahoma" w:hAnsi="Tahoma" w:cs="Tahoma"/>
          <w:b/>
          <w:bCs/>
          <w:sz w:val="24"/>
          <w:szCs w:val="24"/>
        </w:rPr>
        <w:lastRenderedPageBreak/>
        <w:t>DE KLOKKENLUIDERSREGELING</w:t>
      </w:r>
    </w:p>
    <w:p w14:paraId="28E3BB5C"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43978D17"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4"/>
          <w:szCs w:val="24"/>
        </w:rPr>
      </w:pPr>
      <w:r w:rsidRPr="00BD1EF3">
        <w:rPr>
          <w:rFonts w:ascii="Tahoma" w:hAnsi="Tahoma" w:cs="Tahoma"/>
          <w:b/>
          <w:bCs/>
          <w:sz w:val="24"/>
          <w:szCs w:val="24"/>
        </w:rPr>
        <w:t xml:space="preserve">Regeling inzake het omgaan met een vermoeden van een ernstige misstand (‘Klokkenluidersregeling </w:t>
      </w:r>
      <w:r w:rsidR="0003470E" w:rsidRPr="00BD1EF3">
        <w:rPr>
          <w:rFonts w:ascii="Tahoma" w:hAnsi="Tahoma" w:cs="Tahoma"/>
          <w:b/>
          <w:bCs/>
          <w:sz w:val="24"/>
          <w:szCs w:val="24"/>
          <w:highlight w:val="yellow"/>
        </w:rPr>
        <w:t>[naam bevoegd gezag]</w:t>
      </w:r>
      <w:r w:rsidRPr="00BD1EF3">
        <w:rPr>
          <w:rFonts w:ascii="Tahoma" w:hAnsi="Tahoma" w:cs="Tahoma"/>
          <w:b/>
          <w:bCs/>
          <w:sz w:val="24"/>
          <w:szCs w:val="24"/>
        </w:rPr>
        <w:t>’)</w:t>
      </w:r>
    </w:p>
    <w:p w14:paraId="280C8EF0"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04D45007" w14:textId="77777777" w:rsidR="0003470E" w:rsidRPr="00BD1EF3" w:rsidRDefault="0003470E" w:rsidP="003F36B7">
      <w:pPr>
        <w:widowControl w:val="0"/>
        <w:autoSpaceDE w:val="0"/>
        <w:autoSpaceDN w:val="0"/>
        <w:adjustRightInd w:val="0"/>
        <w:spacing w:line="280" w:lineRule="atLeast"/>
        <w:jc w:val="both"/>
        <w:rPr>
          <w:rFonts w:ascii="Tahoma" w:hAnsi="Tahoma" w:cs="Tahoma"/>
          <w:b/>
          <w:bCs/>
          <w:sz w:val="20"/>
        </w:rPr>
      </w:pPr>
    </w:p>
    <w:p w14:paraId="600ED0EB" w14:textId="77777777" w:rsidR="00282B30" w:rsidRPr="00BD1EF3" w:rsidRDefault="00282B30" w:rsidP="003F36B7">
      <w:pPr>
        <w:widowControl w:val="0"/>
        <w:autoSpaceDE w:val="0"/>
        <w:autoSpaceDN w:val="0"/>
        <w:adjustRightInd w:val="0"/>
        <w:spacing w:line="280" w:lineRule="atLeast"/>
        <w:jc w:val="both"/>
        <w:rPr>
          <w:rFonts w:ascii="Tahoma" w:hAnsi="Tahoma" w:cs="Tahoma"/>
          <w:sz w:val="24"/>
          <w:szCs w:val="24"/>
        </w:rPr>
      </w:pPr>
      <w:r w:rsidRPr="00BD1EF3">
        <w:rPr>
          <w:rFonts w:ascii="Tahoma" w:hAnsi="Tahoma" w:cs="Tahoma"/>
          <w:b/>
          <w:bCs/>
          <w:sz w:val="24"/>
          <w:szCs w:val="24"/>
        </w:rPr>
        <w:t>Preambule</w:t>
      </w:r>
    </w:p>
    <w:p w14:paraId="33719FF0"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2911887D"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De regeling betreffende het omgaan met een vermoeden van een misstand binnen </w:t>
      </w:r>
      <w:r w:rsidR="0003470E" w:rsidRPr="00BD1EF3">
        <w:rPr>
          <w:rFonts w:ascii="Tahoma" w:hAnsi="Tahoma" w:cs="Tahoma"/>
          <w:b/>
          <w:bCs/>
          <w:sz w:val="20"/>
          <w:highlight w:val="yellow"/>
        </w:rPr>
        <w:t>[naam bevoegd gezag]</w:t>
      </w:r>
      <w:r w:rsidR="0003470E" w:rsidRPr="00BD1EF3">
        <w:rPr>
          <w:rFonts w:ascii="Tahoma" w:hAnsi="Tahoma" w:cs="Tahoma"/>
          <w:sz w:val="20"/>
        </w:rPr>
        <w:t xml:space="preserve"> </w:t>
      </w:r>
      <w:r w:rsidRPr="00BD1EF3">
        <w:rPr>
          <w:rFonts w:ascii="Tahoma" w:hAnsi="Tahoma" w:cs="Tahoma"/>
          <w:sz w:val="20"/>
        </w:rPr>
        <w:t>biedt een heldere beschrijving van de procedure die gevolgd moet</w:t>
      </w:r>
      <w:r w:rsidRPr="00BD1EF3">
        <w:rPr>
          <w:rFonts w:ascii="Tahoma" w:hAnsi="Tahoma" w:cs="Tahoma"/>
          <w:b/>
          <w:bCs/>
          <w:sz w:val="20"/>
        </w:rPr>
        <w:t xml:space="preserve"> </w:t>
      </w:r>
      <w:r w:rsidRPr="00BD1EF3">
        <w:rPr>
          <w:rFonts w:ascii="Tahoma" w:hAnsi="Tahoma" w:cs="Tahoma"/>
          <w:sz w:val="20"/>
        </w:rPr>
        <w:t>worden wanneer een (op redelijke gronden gebaseerd) vermoeden van een misstand bestaat.</w:t>
      </w:r>
    </w:p>
    <w:p w14:paraId="20ADF622"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4CC83E35"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De regeling brengt het uitgangspunt tot uitdrukking dat een vermoeden van een misstand in beginsel eerst intern aan de kaak moet worden gesteld. De organisatie moet (in beginsel) in de gelegenheid worden gesteld om zelf orde op zaken te stellen. In bepaalde gevallen biedt de regeling echter de mogelijkheid om een externe melding te doen. In gevallen waarin in redelijkheid niet verwacht kan worden dat de interne procedure doorlopen wordt, kan (direct) melding worden gedaan bij een onafhankelijke externe derde.</w:t>
      </w:r>
    </w:p>
    <w:p w14:paraId="39075883"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9DB6A96"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De regeling biedt duidelijkheid over zorgvuldigheidseisen en biedt de betrokkene bescherming tegen benadeling. De regeling brengt hiermee tot uitdrukking dat het (intern) melden van een misstand gezien wordt als een bijdrage aan het verbeteren van het functioneren van de organisatie en dat de melding serieus zal worden onderzocht.</w:t>
      </w:r>
    </w:p>
    <w:p w14:paraId="2194E3E5"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7F79524"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De onderhavige regeling is niet bedoeld voor persoonlijke klachten van betrokkenen en moet onderscheiden worden van de Klachtenregeling en de ‘Regeling ter voorkoming van seksuele intimidatie, agressie, geweld (waaronder pesten) en discriminatie’.</w:t>
      </w:r>
    </w:p>
    <w:p w14:paraId="202174D3"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p>
    <w:p w14:paraId="3E8B87F6" w14:textId="77777777" w:rsidR="00040101" w:rsidRPr="00BD1EF3" w:rsidRDefault="00040101" w:rsidP="003F36B7">
      <w:pPr>
        <w:widowControl w:val="0"/>
        <w:overflowPunct w:val="0"/>
        <w:autoSpaceDE w:val="0"/>
        <w:autoSpaceDN w:val="0"/>
        <w:adjustRightInd w:val="0"/>
        <w:spacing w:line="280" w:lineRule="atLeast"/>
        <w:jc w:val="both"/>
        <w:rPr>
          <w:rFonts w:ascii="Tahoma" w:hAnsi="Tahoma" w:cs="Tahoma"/>
          <w:b/>
          <w:bCs/>
          <w:sz w:val="20"/>
        </w:rPr>
      </w:pPr>
    </w:p>
    <w:p w14:paraId="09EBC2E2" w14:textId="77777777" w:rsidR="00307D57" w:rsidRPr="00BD1EF3" w:rsidRDefault="00307D57" w:rsidP="003F36B7">
      <w:pPr>
        <w:spacing w:line="280" w:lineRule="atLeast"/>
        <w:rPr>
          <w:rFonts w:ascii="Tahoma" w:hAnsi="Tahoma" w:cs="Tahoma"/>
          <w:b/>
          <w:bCs/>
          <w:sz w:val="24"/>
          <w:szCs w:val="24"/>
        </w:rPr>
      </w:pPr>
      <w:r w:rsidRPr="00BD1EF3">
        <w:rPr>
          <w:rFonts w:ascii="Tahoma" w:hAnsi="Tahoma" w:cs="Tahoma"/>
          <w:b/>
          <w:bCs/>
          <w:sz w:val="24"/>
          <w:szCs w:val="24"/>
        </w:rPr>
        <w:br w:type="page"/>
      </w:r>
    </w:p>
    <w:p w14:paraId="34A01BC3"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4"/>
          <w:szCs w:val="24"/>
        </w:rPr>
      </w:pPr>
      <w:r w:rsidRPr="00BD1EF3">
        <w:rPr>
          <w:rFonts w:ascii="Tahoma" w:hAnsi="Tahoma" w:cs="Tahoma"/>
          <w:b/>
          <w:bCs/>
          <w:sz w:val="24"/>
          <w:szCs w:val="24"/>
        </w:rPr>
        <w:lastRenderedPageBreak/>
        <w:t xml:space="preserve">Regeling inzake het omgaan met een vermoeden van een misstand binnen </w:t>
      </w:r>
      <w:r w:rsidR="0003470E" w:rsidRPr="00BD1EF3">
        <w:rPr>
          <w:rFonts w:ascii="Tahoma" w:hAnsi="Tahoma" w:cs="Tahoma"/>
          <w:b/>
          <w:bCs/>
          <w:sz w:val="24"/>
          <w:szCs w:val="24"/>
          <w:highlight w:val="yellow"/>
        </w:rPr>
        <w:t>[n</w:t>
      </w:r>
      <w:r w:rsidRPr="00BD1EF3">
        <w:rPr>
          <w:rFonts w:ascii="Tahoma" w:hAnsi="Tahoma" w:cs="Tahoma"/>
          <w:b/>
          <w:bCs/>
          <w:sz w:val="24"/>
          <w:szCs w:val="24"/>
          <w:highlight w:val="yellow"/>
        </w:rPr>
        <w:t>aam bevoegd gezag</w:t>
      </w:r>
      <w:r w:rsidR="0003470E" w:rsidRPr="00BD1EF3">
        <w:rPr>
          <w:rFonts w:ascii="Tahoma" w:hAnsi="Tahoma" w:cs="Tahoma"/>
          <w:b/>
          <w:bCs/>
          <w:sz w:val="24"/>
          <w:szCs w:val="24"/>
          <w:highlight w:val="yellow"/>
        </w:rPr>
        <w:t>]</w:t>
      </w:r>
    </w:p>
    <w:p w14:paraId="7D55E280"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2DF4075" w14:textId="77777777" w:rsidR="0003470E" w:rsidRPr="00BD1EF3" w:rsidRDefault="0003470E" w:rsidP="003F36B7">
      <w:pPr>
        <w:widowControl w:val="0"/>
        <w:autoSpaceDE w:val="0"/>
        <w:autoSpaceDN w:val="0"/>
        <w:adjustRightInd w:val="0"/>
        <w:spacing w:line="280" w:lineRule="atLeast"/>
        <w:jc w:val="both"/>
        <w:rPr>
          <w:rFonts w:ascii="Tahoma" w:hAnsi="Tahoma" w:cs="Tahoma"/>
          <w:b/>
          <w:bCs/>
          <w:sz w:val="20"/>
        </w:rPr>
      </w:pPr>
    </w:p>
    <w:p w14:paraId="29B8C15D" w14:textId="153AC419" w:rsidR="00282B30" w:rsidRPr="00BD1EF3" w:rsidRDefault="00670314"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b/>
          <w:bCs/>
          <w:sz w:val="20"/>
        </w:rPr>
        <w:t>Artikel 1</w:t>
      </w:r>
      <w:r w:rsidR="00282B30" w:rsidRPr="00BD1EF3">
        <w:rPr>
          <w:rFonts w:ascii="Tahoma" w:hAnsi="Tahoma" w:cs="Tahoma"/>
          <w:b/>
          <w:bCs/>
          <w:sz w:val="20"/>
        </w:rPr>
        <w:t xml:space="preserve"> Begripsbepalingen en Algemene Bepalingen</w:t>
      </w:r>
    </w:p>
    <w:p w14:paraId="6E285834" w14:textId="77777777" w:rsidR="003742F9" w:rsidRPr="00BD1EF3" w:rsidRDefault="003742F9" w:rsidP="003F36B7">
      <w:pPr>
        <w:widowControl w:val="0"/>
        <w:autoSpaceDE w:val="0"/>
        <w:autoSpaceDN w:val="0"/>
        <w:adjustRightInd w:val="0"/>
        <w:spacing w:line="280" w:lineRule="atLeast"/>
        <w:jc w:val="both"/>
        <w:rPr>
          <w:rFonts w:ascii="Tahoma" w:hAnsi="Tahoma" w:cs="Tahoma"/>
          <w:sz w:val="20"/>
        </w:rPr>
      </w:pPr>
    </w:p>
    <w:p w14:paraId="1CCCC20C" w14:textId="77777777" w:rsidR="003742F9" w:rsidRPr="00BD1EF3" w:rsidRDefault="003742F9" w:rsidP="003F36B7">
      <w:pPr>
        <w:widowControl w:val="0"/>
        <w:autoSpaceDE w:val="0"/>
        <w:autoSpaceDN w:val="0"/>
        <w:adjustRightInd w:val="0"/>
        <w:spacing w:line="280" w:lineRule="atLeast"/>
        <w:jc w:val="both"/>
        <w:rPr>
          <w:rFonts w:ascii="Tahoma" w:hAnsi="Tahoma" w:cs="Tahoma"/>
          <w:sz w:val="20"/>
        </w:rPr>
      </w:pPr>
    </w:p>
    <w:p w14:paraId="152E3AB4" w14:textId="19511CCD" w:rsidR="00282B30" w:rsidRPr="00BD1EF3" w:rsidRDefault="00670314"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b/>
          <w:bCs/>
          <w:sz w:val="20"/>
        </w:rPr>
        <w:t>1.A</w:t>
      </w:r>
      <w:r w:rsidR="00282B30" w:rsidRPr="00BD1EF3">
        <w:rPr>
          <w:rFonts w:ascii="Tahoma" w:hAnsi="Tahoma" w:cs="Tahoma"/>
          <w:b/>
          <w:bCs/>
          <w:sz w:val="20"/>
        </w:rPr>
        <w:t xml:space="preserve"> Begripsbepalingen</w:t>
      </w:r>
    </w:p>
    <w:p w14:paraId="298EDB44"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87E8B4E" w14:textId="77777777"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In deze regeling wordt verstaan onder: </w:t>
      </w:r>
    </w:p>
    <w:p w14:paraId="59B313BD" w14:textId="00228775" w:rsidR="00282B30" w:rsidRPr="00BD1EF3" w:rsidRDefault="00282B30" w:rsidP="003F36B7">
      <w:pPr>
        <w:widowControl w:val="0"/>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a. </w:t>
      </w:r>
      <w:r w:rsidRPr="00BD1EF3">
        <w:rPr>
          <w:rFonts w:ascii="Tahoma" w:hAnsi="Tahoma" w:cs="Tahoma"/>
          <w:sz w:val="20"/>
        </w:rPr>
        <w:tab/>
      </w:r>
      <w:r w:rsidRPr="00BD1EF3">
        <w:rPr>
          <w:rFonts w:ascii="Tahoma" w:hAnsi="Tahoma" w:cs="Tahoma"/>
          <w:i/>
          <w:iCs/>
          <w:sz w:val="20"/>
        </w:rPr>
        <w:t xml:space="preserve">Betrokkene: </w:t>
      </w:r>
      <w:r w:rsidRPr="00BD1EF3">
        <w:rPr>
          <w:rFonts w:ascii="Tahoma" w:hAnsi="Tahoma" w:cs="Tahoma"/>
          <w:sz w:val="20"/>
        </w:rPr>
        <w:t xml:space="preserve">degene die als leerling staat ingeschreven bij één van de scholen van het </w:t>
      </w:r>
      <w:r w:rsidR="005512CB" w:rsidRPr="00BD1EF3">
        <w:rPr>
          <w:rFonts w:ascii="Tahoma" w:hAnsi="Tahoma" w:cs="Tahoma"/>
          <w:sz w:val="20"/>
        </w:rPr>
        <w:tab/>
      </w:r>
      <w:r w:rsidRPr="00BD1EF3">
        <w:rPr>
          <w:rFonts w:ascii="Tahoma" w:hAnsi="Tahoma" w:cs="Tahoma"/>
          <w:sz w:val="20"/>
        </w:rPr>
        <w:t>bevoegd gezag dan wel diens wettelijke vertegenwoordiger (o.a. ouder)</w:t>
      </w:r>
      <w:r w:rsidR="00E819FB" w:rsidRPr="00BD1EF3">
        <w:rPr>
          <w:rFonts w:ascii="Tahoma" w:hAnsi="Tahoma" w:cs="Tahoma"/>
          <w:sz w:val="20"/>
        </w:rPr>
        <w:t xml:space="preserve"> en</w:t>
      </w:r>
      <w:r w:rsidRPr="00BD1EF3">
        <w:rPr>
          <w:rFonts w:ascii="Tahoma" w:hAnsi="Tahoma" w:cs="Tahoma"/>
          <w:sz w:val="20"/>
        </w:rPr>
        <w:t xml:space="preserve"> </w:t>
      </w:r>
      <w:r w:rsidR="005512CB" w:rsidRPr="00BD1EF3">
        <w:rPr>
          <w:rFonts w:ascii="Tahoma" w:hAnsi="Tahoma" w:cs="Tahoma"/>
          <w:sz w:val="20"/>
        </w:rPr>
        <w:t>de werknemer</w:t>
      </w:r>
      <w:r w:rsidR="00670314" w:rsidRPr="00BD1EF3">
        <w:rPr>
          <w:rFonts w:ascii="Tahoma" w:hAnsi="Tahoma" w:cs="Tahoma"/>
          <w:sz w:val="20"/>
        </w:rPr>
        <w:t>;</w:t>
      </w:r>
    </w:p>
    <w:p w14:paraId="460922C9" w14:textId="77777777" w:rsidR="00282B30" w:rsidRPr="00BD1EF3" w:rsidRDefault="00282B30" w:rsidP="003F36B7">
      <w:pPr>
        <w:widowControl w:val="0"/>
        <w:numPr>
          <w:ilvl w:val="0"/>
          <w:numId w:val="3"/>
        </w:numPr>
        <w:tabs>
          <w:tab w:val="clear" w:pos="720"/>
          <w:tab w:val="num" w:pos="709"/>
        </w:tabs>
        <w:overflowPunct w:val="0"/>
        <w:autoSpaceDE w:val="0"/>
        <w:autoSpaceDN w:val="0"/>
        <w:adjustRightInd w:val="0"/>
        <w:spacing w:line="280" w:lineRule="atLeast"/>
        <w:ind w:left="0" w:firstLine="3"/>
        <w:jc w:val="both"/>
        <w:rPr>
          <w:rFonts w:ascii="Tahoma" w:hAnsi="Tahoma" w:cs="Tahoma"/>
          <w:sz w:val="20"/>
        </w:rPr>
      </w:pPr>
      <w:r w:rsidRPr="00BD1EF3">
        <w:rPr>
          <w:rFonts w:ascii="Tahoma" w:hAnsi="Tahoma" w:cs="Tahoma"/>
          <w:i/>
          <w:iCs/>
          <w:sz w:val="20"/>
        </w:rPr>
        <w:t xml:space="preserve">Externe derde: </w:t>
      </w:r>
      <w:r w:rsidRPr="00BD1EF3">
        <w:rPr>
          <w:rFonts w:ascii="Tahoma" w:hAnsi="Tahoma" w:cs="Tahoma"/>
          <w:sz w:val="20"/>
        </w:rPr>
        <w:t>een externe derde aan wie een klokkenluider melding doet, zoals bedoeld in</w:t>
      </w:r>
      <w:r w:rsidRPr="00BD1EF3">
        <w:rPr>
          <w:rFonts w:ascii="Tahoma" w:hAnsi="Tahoma" w:cs="Tahoma"/>
          <w:i/>
          <w:iCs/>
          <w:sz w:val="20"/>
        </w:rPr>
        <w:tab/>
      </w:r>
      <w:r w:rsidRPr="00BD1EF3">
        <w:rPr>
          <w:rFonts w:ascii="Tahoma" w:hAnsi="Tahoma" w:cs="Tahoma"/>
          <w:sz w:val="20"/>
        </w:rPr>
        <w:t xml:space="preserve">artikel </w:t>
      </w:r>
      <w:r w:rsidR="005C61DE" w:rsidRPr="00BD1EF3">
        <w:rPr>
          <w:rFonts w:ascii="Tahoma" w:hAnsi="Tahoma" w:cs="Tahoma"/>
          <w:sz w:val="20"/>
        </w:rPr>
        <w:t>11</w:t>
      </w:r>
      <w:r w:rsidRPr="00BD1EF3">
        <w:rPr>
          <w:rFonts w:ascii="Tahoma" w:hAnsi="Tahoma" w:cs="Tahoma"/>
          <w:sz w:val="20"/>
        </w:rPr>
        <w:t xml:space="preserve">; </w:t>
      </w:r>
    </w:p>
    <w:p w14:paraId="15B5617C" w14:textId="77777777" w:rsidR="00840C4F" w:rsidRPr="00BD1EF3" w:rsidRDefault="00282B30" w:rsidP="003F36B7">
      <w:pPr>
        <w:widowControl w:val="0"/>
        <w:numPr>
          <w:ilvl w:val="0"/>
          <w:numId w:val="3"/>
        </w:numPr>
        <w:tabs>
          <w:tab w:val="clear" w:pos="720"/>
          <w:tab w:val="num" w:pos="160"/>
        </w:tabs>
        <w:overflowPunct w:val="0"/>
        <w:autoSpaceDE w:val="0"/>
        <w:autoSpaceDN w:val="0"/>
        <w:adjustRightInd w:val="0"/>
        <w:spacing w:line="280" w:lineRule="atLeast"/>
        <w:ind w:left="160" w:hanging="157"/>
        <w:jc w:val="both"/>
        <w:rPr>
          <w:rFonts w:ascii="Tahoma" w:hAnsi="Tahoma" w:cs="Tahoma"/>
          <w:sz w:val="20"/>
        </w:rPr>
      </w:pPr>
      <w:r w:rsidRPr="00BD1EF3">
        <w:rPr>
          <w:rFonts w:ascii="Tahoma" w:hAnsi="Tahoma" w:cs="Tahoma"/>
          <w:i/>
          <w:iCs/>
          <w:sz w:val="20"/>
        </w:rPr>
        <w:t xml:space="preserve"> </w:t>
      </w:r>
      <w:r w:rsidRPr="00BD1EF3">
        <w:rPr>
          <w:rFonts w:ascii="Tahoma" w:hAnsi="Tahoma" w:cs="Tahoma"/>
          <w:i/>
          <w:iCs/>
          <w:sz w:val="20"/>
        </w:rPr>
        <w:tab/>
        <w:t xml:space="preserve">Commissie: </w:t>
      </w:r>
      <w:r w:rsidRPr="00BD1EF3">
        <w:rPr>
          <w:rFonts w:ascii="Tahoma" w:hAnsi="Tahoma" w:cs="Tahoma"/>
          <w:sz w:val="20"/>
        </w:rPr>
        <w:t xml:space="preserve">de Commissie Integriteitvraagstukken </w:t>
      </w:r>
      <w:r w:rsidR="00840C4F" w:rsidRPr="00BD1EF3">
        <w:rPr>
          <w:rFonts w:ascii="Tahoma" w:hAnsi="Tahoma" w:cs="Tahoma"/>
          <w:sz w:val="20"/>
        </w:rPr>
        <w:t xml:space="preserve">Reformatorisch Voortgezet Onderwijs </w:t>
      </w:r>
      <w:r w:rsidRPr="00BD1EF3">
        <w:rPr>
          <w:rFonts w:ascii="Tahoma" w:hAnsi="Tahoma" w:cs="Tahoma"/>
          <w:sz w:val="20"/>
        </w:rPr>
        <w:t xml:space="preserve">zoals </w:t>
      </w:r>
      <w:r w:rsidR="00840C4F" w:rsidRPr="00BD1EF3">
        <w:rPr>
          <w:rFonts w:ascii="Tahoma" w:hAnsi="Tahoma" w:cs="Tahoma"/>
          <w:sz w:val="20"/>
        </w:rPr>
        <w:t xml:space="preserve"> </w:t>
      </w:r>
    </w:p>
    <w:p w14:paraId="67884CCA" w14:textId="6A6988BE" w:rsidR="00282B30" w:rsidRPr="00BD1EF3" w:rsidRDefault="00282B30" w:rsidP="003F36B7">
      <w:pPr>
        <w:widowControl w:val="0"/>
        <w:overflowPunct w:val="0"/>
        <w:autoSpaceDE w:val="0"/>
        <w:autoSpaceDN w:val="0"/>
        <w:adjustRightInd w:val="0"/>
        <w:spacing w:line="280" w:lineRule="atLeast"/>
        <w:ind w:left="160" w:firstLine="548"/>
        <w:jc w:val="both"/>
        <w:rPr>
          <w:rFonts w:ascii="Tahoma" w:hAnsi="Tahoma" w:cs="Tahoma"/>
          <w:sz w:val="20"/>
        </w:rPr>
      </w:pPr>
      <w:r w:rsidRPr="00BD1EF3">
        <w:rPr>
          <w:rFonts w:ascii="Tahoma" w:hAnsi="Tahoma" w:cs="Tahoma"/>
          <w:sz w:val="20"/>
        </w:rPr>
        <w:t xml:space="preserve">bedoeld in artikel </w:t>
      </w:r>
      <w:r w:rsidR="005C61DE" w:rsidRPr="00BD1EF3">
        <w:rPr>
          <w:rFonts w:ascii="Tahoma" w:hAnsi="Tahoma" w:cs="Tahoma"/>
          <w:sz w:val="20"/>
        </w:rPr>
        <w:t>5</w:t>
      </w:r>
      <w:r w:rsidRPr="00BD1EF3">
        <w:rPr>
          <w:rFonts w:ascii="Tahoma" w:hAnsi="Tahoma" w:cs="Tahoma"/>
          <w:sz w:val="20"/>
        </w:rPr>
        <w:t>;</w:t>
      </w:r>
      <w:r w:rsidRPr="00BD1EF3">
        <w:rPr>
          <w:rFonts w:ascii="Tahoma" w:hAnsi="Tahoma" w:cs="Tahoma"/>
          <w:i/>
          <w:iCs/>
          <w:sz w:val="20"/>
        </w:rPr>
        <w:t xml:space="preserve"> </w:t>
      </w:r>
    </w:p>
    <w:p w14:paraId="72F6BE11" w14:textId="34F15D20" w:rsidR="00E819FB" w:rsidRPr="00BD1EF3" w:rsidRDefault="00E819FB" w:rsidP="003F36B7">
      <w:pPr>
        <w:widowControl w:val="0"/>
        <w:numPr>
          <w:ilvl w:val="0"/>
          <w:numId w:val="3"/>
        </w:numPr>
        <w:tabs>
          <w:tab w:val="clear" w:pos="720"/>
          <w:tab w:val="num" w:pos="709"/>
        </w:tabs>
        <w:overflowPunct w:val="0"/>
        <w:autoSpaceDE w:val="0"/>
        <w:autoSpaceDN w:val="0"/>
        <w:adjustRightInd w:val="0"/>
        <w:spacing w:line="280" w:lineRule="atLeast"/>
        <w:ind w:left="709" w:hanging="706"/>
        <w:jc w:val="both"/>
        <w:rPr>
          <w:rFonts w:ascii="Tahoma" w:hAnsi="Tahoma" w:cs="Tahoma"/>
          <w:sz w:val="20"/>
        </w:rPr>
      </w:pPr>
      <w:r w:rsidRPr="00BD1EF3">
        <w:rPr>
          <w:rFonts w:ascii="Tahoma" w:hAnsi="Tahoma" w:cs="Tahoma"/>
          <w:i/>
          <w:iCs/>
          <w:sz w:val="20"/>
        </w:rPr>
        <w:t>Huis:</w:t>
      </w:r>
      <w:r w:rsidRPr="00BD1EF3">
        <w:rPr>
          <w:rFonts w:ascii="Tahoma" w:hAnsi="Tahoma" w:cs="Tahoma"/>
          <w:sz w:val="20"/>
        </w:rPr>
        <w:t xml:space="preserve"> het Huis voor klokkenluiders bedoeld in </w:t>
      </w:r>
      <w:r w:rsidR="0003470E" w:rsidRPr="00BD1EF3">
        <w:rPr>
          <w:rFonts w:ascii="Tahoma" w:hAnsi="Tahoma" w:cs="Tahoma"/>
          <w:sz w:val="20"/>
        </w:rPr>
        <w:t xml:space="preserve">artikel 3 van de Wet Huis voor </w:t>
      </w:r>
      <w:r w:rsidR="005C61DE" w:rsidRPr="00BD1EF3">
        <w:rPr>
          <w:rFonts w:ascii="Tahoma" w:hAnsi="Tahoma" w:cs="Tahoma"/>
          <w:sz w:val="20"/>
        </w:rPr>
        <w:t>k</w:t>
      </w:r>
      <w:r w:rsidRPr="00BD1EF3">
        <w:rPr>
          <w:rFonts w:ascii="Tahoma" w:hAnsi="Tahoma" w:cs="Tahoma"/>
          <w:sz w:val="20"/>
        </w:rPr>
        <w:t>l</w:t>
      </w:r>
      <w:r w:rsidR="006F056E" w:rsidRPr="00BD1EF3">
        <w:rPr>
          <w:rFonts w:ascii="Tahoma" w:hAnsi="Tahoma" w:cs="Tahoma"/>
          <w:sz w:val="20"/>
        </w:rPr>
        <w:t xml:space="preserve">okkenluiders (Staatsblad 2016, </w:t>
      </w:r>
      <w:r w:rsidRPr="00BD1EF3">
        <w:rPr>
          <w:rFonts w:ascii="Tahoma" w:hAnsi="Tahoma" w:cs="Tahoma"/>
          <w:sz w:val="20"/>
        </w:rPr>
        <w:t>nr. 147)</w:t>
      </w:r>
      <w:r w:rsidR="00670314" w:rsidRPr="00BD1EF3">
        <w:rPr>
          <w:rFonts w:ascii="Tahoma" w:hAnsi="Tahoma" w:cs="Tahoma"/>
          <w:sz w:val="20"/>
        </w:rPr>
        <w:t>;</w:t>
      </w:r>
    </w:p>
    <w:p w14:paraId="7EE68676" w14:textId="3DD0FFF0" w:rsidR="00282B30" w:rsidRPr="00BD1EF3" w:rsidRDefault="00282B30" w:rsidP="003F36B7">
      <w:pPr>
        <w:widowControl w:val="0"/>
        <w:numPr>
          <w:ilvl w:val="0"/>
          <w:numId w:val="3"/>
        </w:numPr>
        <w:tabs>
          <w:tab w:val="clear" w:pos="720"/>
          <w:tab w:val="num" w:pos="180"/>
          <w:tab w:val="left" w:pos="709"/>
        </w:tabs>
        <w:overflowPunct w:val="0"/>
        <w:autoSpaceDE w:val="0"/>
        <w:autoSpaceDN w:val="0"/>
        <w:adjustRightInd w:val="0"/>
        <w:spacing w:line="280" w:lineRule="atLeast"/>
        <w:ind w:left="180" w:hanging="177"/>
        <w:jc w:val="both"/>
        <w:rPr>
          <w:rFonts w:ascii="Tahoma" w:hAnsi="Tahoma" w:cs="Tahoma"/>
          <w:sz w:val="20"/>
        </w:rPr>
      </w:pPr>
      <w:r w:rsidRPr="00BD1EF3">
        <w:rPr>
          <w:rFonts w:ascii="Tahoma" w:hAnsi="Tahoma" w:cs="Tahoma"/>
          <w:i/>
          <w:iCs/>
          <w:sz w:val="20"/>
        </w:rPr>
        <w:t xml:space="preserve"> </w:t>
      </w:r>
      <w:r w:rsidRPr="00BD1EF3">
        <w:rPr>
          <w:rFonts w:ascii="Tahoma" w:hAnsi="Tahoma" w:cs="Tahoma"/>
          <w:i/>
          <w:iCs/>
          <w:sz w:val="20"/>
        </w:rPr>
        <w:tab/>
        <w:t xml:space="preserve">Bevoegd gezag: </w:t>
      </w:r>
      <w:r w:rsidRPr="00BD1EF3">
        <w:rPr>
          <w:rFonts w:ascii="Tahoma" w:hAnsi="Tahoma" w:cs="Tahoma"/>
          <w:iCs/>
          <w:sz w:val="20"/>
        </w:rPr>
        <w:t>in deze regeling éé</w:t>
      </w:r>
      <w:r w:rsidRPr="00BD1EF3">
        <w:rPr>
          <w:rFonts w:ascii="Tahoma" w:hAnsi="Tahoma" w:cs="Tahoma"/>
          <w:sz w:val="20"/>
        </w:rPr>
        <w:t xml:space="preserve">n of alle leden van het </w:t>
      </w:r>
      <w:r w:rsidR="00670314" w:rsidRPr="00BD1EF3">
        <w:rPr>
          <w:rFonts w:ascii="Tahoma" w:hAnsi="Tahoma" w:cs="Tahoma"/>
          <w:sz w:val="20"/>
        </w:rPr>
        <w:t xml:space="preserve">college van </w:t>
      </w:r>
      <w:r w:rsidR="00840C4F" w:rsidRPr="00BD1EF3">
        <w:rPr>
          <w:rFonts w:ascii="Tahoma" w:hAnsi="Tahoma" w:cs="Tahoma"/>
          <w:sz w:val="20"/>
        </w:rPr>
        <w:t>b</w:t>
      </w:r>
      <w:r w:rsidRPr="00BD1EF3">
        <w:rPr>
          <w:rFonts w:ascii="Tahoma" w:hAnsi="Tahoma" w:cs="Tahoma"/>
          <w:sz w:val="20"/>
        </w:rPr>
        <w:t>estuur;</w:t>
      </w:r>
      <w:r w:rsidRPr="00BD1EF3">
        <w:rPr>
          <w:rFonts w:ascii="Tahoma" w:hAnsi="Tahoma" w:cs="Tahoma"/>
          <w:i/>
          <w:iCs/>
          <w:sz w:val="20"/>
        </w:rPr>
        <w:t xml:space="preserve"> </w:t>
      </w:r>
    </w:p>
    <w:p w14:paraId="6CC15978" w14:textId="2002EB34" w:rsidR="00282B30" w:rsidRPr="00BD1EF3" w:rsidRDefault="00282B30" w:rsidP="003F36B7">
      <w:pPr>
        <w:widowControl w:val="0"/>
        <w:numPr>
          <w:ilvl w:val="0"/>
          <w:numId w:val="3"/>
        </w:numPr>
        <w:tabs>
          <w:tab w:val="clear" w:pos="720"/>
          <w:tab w:val="num" w:pos="169"/>
        </w:tabs>
        <w:overflowPunct w:val="0"/>
        <w:autoSpaceDE w:val="0"/>
        <w:autoSpaceDN w:val="0"/>
        <w:adjustRightInd w:val="0"/>
        <w:spacing w:line="280" w:lineRule="atLeast"/>
        <w:ind w:left="0" w:firstLine="3"/>
        <w:jc w:val="both"/>
        <w:rPr>
          <w:rFonts w:ascii="Tahoma" w:hAnsi="Tahoma" w:cs="Tahoma"/>
          <w:sz w:val="20"/>
        </w:rPr>
      </w:pPr>
      <w:r w:rsidRPr="00BD1EF3">
        <w:rPr>
          <w:rFonts w:ascii="Tahoma" w:hAnsi="Tahoma" w:cs="Tahoma"/>
          <w:i/>
          <w:iCs/>
          <w:sz w:val="20"/>
        </w:rPr>
        <w:t xml:space="preserve"> </w:t>
      </w:r>
      <w:r w:rsidRPr="00BD1EF3">
        <w:rPr>
          <w:rFonts w:ascii="Tahoma" w:hAnsi="Tahoma" w:cs="Tahoma"/>
          <w:i/>
          <w:iCs/>
          <w:sz w:val="20"/>
        </w:rPr>
        <w:tab/>
        <w:t xml:space="preserve">Toezichthouder: </w:t>
      </w:r>
      <w:r w:rsidRPr="00BD1EF3">
        <w:rPr>
          <w:rFonts w:ascii="Tahoma" w:hAnsi="Tahoma" w:cs="Tahoma"/>
          <w:iCs/>
          <w:sz w:val="20"/>
        </w:rPr>
        <w:t xml:space="preserve">in deze regeling </w:t>
      </w:r>
      <w:r w:rsidRPr="00BD1EF3">
        <w:rPr>
          <w:rFonts w:ascii="Tahoma" w:hAnsi="Tahoma" w:cs="Tahoma"/>
          <w:sz w:val="20"/>
        </w:rPr>
        <w:t>de persoon/personen die belast is/zijn met het interne</w:t>
      </w:r>
      <w:r w:rsidR="00670314" w:rsidRPr="00BD1EF3">
        <w:rPr>
          <w:rFonts w:ascii="Tahoma" w:hAnsi="Tahoma" w:cs="Tahoma"/>
          <w:i/>
          <w:iCs/>
          <w:sz w:val="20"/>
        </w:rPr>
        <w:t xml:space="preserve"> </w:t>
      </w:r>
      <w:r w:rsidR="00670314" w:rsidRPr="00BD1EF3">
        <w:rPr>
          <w:rFonts w:ascii="Tahoma" w:hAnsi="Tahoma" w:cs="Tahoma"/>
          <w:iCs/>
          <w:sz w:val="20"/>
        </w:rPr>
        <w:tab/>
      </w:r>
      <w:r w:rsidR="00670314" w:rsidRPr="00BD1EF3">
        <w:rPr>
          <w:rFonts w:ascii="Tahoma" w:hAnsi="Tahoma" w:cs="Tahoma"/>
          <w:iCs/>
          <w:sz w:val="20"/>
        </w:rPr>
        <w:tab/>
      </w:r>
      <w:r w:rsidR="00670314" w:rsidRPr="00BD1EF3">
        <w:rPr>
          <w:rFonts w:ascii="Tahoma" w:hAnsi="Tahoma" w:cs="Tahoma"/>
          <w:iCs/>
          <w:sz w:val="20"/>
        </w:rPr>
        <w:tab/>
      </w:r>
      <w:r w:rsidRPr="00BD1EF3">
        <w:rPr>
          <w:rFonts w:ascii="Tahoma" w:hAnsi="Tahoma" w:cs="Tahoma"/>
          <w:iCs/>
          <w:sz w:val="20"/>
        </w:rPr>
        <w:t>t</w:t>
      </w:r>
      <w:r w:rsidRPr="00BD1EF3">
        <w:rPr>
          <w:rFonts w:ascii="Tahoma" w:hAnsi="Tahoma" w:cs="Tahoma"/>
          <w:sz w:val="20"/>
        </w:rPr>
        <w:t xml:space="preserve">oezicht op het bestuur; </w:t>
      </w:r>
    </w:p>
    <w:p w14:paraId="5092537E" w14:textId="77777777" w:rsidR="00282B30" w:rsidRPr="00BD1EF3" w:rsidRDefault="00282B30" w:rsidP="003F36B7">
      <w:pPr>
        <w:widowControl w:val="0"/>
        <w:numPr>
          <w:ilvl w:val="0"/>
          <w:numId w:val="3"/>
        </w:numPr>
        <w:tabs>
          <w:tab w:val="clear" w:pos="720"/>
          <w:tab w:val="num" w:pos="127"/>
        </w:tabs>
        <w:overflowPunct w:val="0"/>
        <w:autoSpaceDE w:val="0"/>
        <w:autoSpaceDN w:val="0"/>
        <w:adjustRightInd w:val="0"/>
        <w:spacing w:line="280" w:lineRule="atLeast"/>
        <w:ind w:left="0" w:firstLine="3"/>
        <w:jc w:val="both"/>
        <w:rPr>
          <w:rFonts w:ascii="Tahoma" w:hAnsi="Tahoma" w:cs="Tahoma"/>
          <w:sz w:val="20"/>
        </w:rPr>
      </w:pPr>
      <w:r w:rsidRPr="00BD1EF3">
        <w:rPr>
          <w:rFonts w:ascii="Tahoma" w:hAnsi="Tahoma" w:cs="Tahoma"/>
          <w:i/>
          <w:iCs/>
          <w:sz w:val="20"/>
        </w:rPr>
        <w:t xml:space="preserve">Vertrouwenspersoon integriteit: </w:t>
      </w:r>
      <w:r w:rsidRPr="00BD1EF3">
        <w:rPr>
          <w:rFonts w:ascii="Tahoma" w:hAnsi="Tahoma" w:cs="Tahoma"/>
          <w:sz w:val="20"/>
        </w:rPr>
        <w:t>de vertrouwenspersoon die speciaal belast is met de</w:t>
      </w:r>
      <w:r w:rsidRPr="00BD1EF3">
        <w:rPr>
          <w:rFonts w:ascii="Tahoma" w:hAnsi="Tahoma" w:cs="Tahoma"/>
          <w:i/>
          <w:iCs/>
          <w:sz w:val="20"/>
        </w:rPr>
        <w:tab/>
      </w:r>
      <w:r w:rsidRPr="00BD1EF3">
        <w:rPr>
          <w:rFonts w:ascii="Tahoma" w:hAnsi="Tahoma" w:cs="Tahoma"/>
          <w:i/>
          <w:iCs/>
          <w:sz w:val="20"/>
        </w:rPr>
        <w:tab/>
      </w:r>
      <w:r w:rsidRPr="00BD1EF3">
        <w:rPr>
          <w:rFonts w:ascii="Tahoma" w:hAnsi="Tahoma" w:cs="Tahoma"/>
          <w:i/>
          <w:iCs/>
          <w:sz w:val="20"/>
        </w:rPr>
        <w:tab/>
      </w:r>
      <w:r w:rsidRPr="00BD1EF3">
        <w:rPr>
          <w:rFonts w:ascii="Tahoma" w:hAnsi="Tahoma" w:cs="Tahoma"/>
          <w:sz w:val="20"/>
        </w:rPr>
        <w:t xml:space="preserve">afhandelingen van meldingen van klokkenluiders; </w:t>
      </w:r>
    </w:p>
    <w:p w14:paraId="52DEF3CD" w14:textId="77777777" w:rsidR="00840C4F" w:rsidRPr="00BD1EF3" w:rsidRDefault="00DF548D" w:rsidP="003F36B7">
      <w:pPr>
        <w:pStyle w:val="Lijstalinea"/>
        <w:widowControl w:val="0"/>
        <w:numPr>
          <w:ilvl w:val="0"/>
          <w:numId w:val="3"/>
        </w:numPr>
        <w:overflowPunct w:val="0"/>
        <w:autoSpaceDE w:val="0"/>
        <w:autoSpaceDN w:val="0"/>
        <w:adjustRightInd w:val="0"/>
        <w:spacing w:after="0" w:line="280" w:lineRule="atLeast"/>
        <w:ind w:hanging="720"/>
        <w:jc w:val="both"/>
        <w:rPr>
          <w:rFonts w:ascii="Tahoma" w:hAnsi="Tahoma" w:cs="Tahoma"/>
          <w:sz w:val="20"/>
        </w:rPr>
      </w:pPr>
      <w:r w:rsidRPr="00BD1EF3">
        <w:rPr>
          <w:rFonts w:ascii="Tahoma" w:hAnsi="Tahoma" w:cs="Tahoma"/>
          <w:i/>
          <w:sz w:val="20"/>
        </w:rPr>
        <w:t>Vermoeden van een misstand</w:t>
      </w:r>
      <w:r w:rsidR="005512CB" w:rsidRPr="00BD1EF3">
        <w:rPr>
          <w:rFonts w:ascii="Tahoma" w:hAnsi="Tahoma" w:cs="Tahoma"/>
          <w:sz w:val="20"/>
        </w:rPr>
        <w:t xml:space="preserve">: het vermoeden van een </w:t>
      </w:r>
      <w:r w:rsidR="009B3C46" w:rsidRPr="00BD1EF3">
        <w:rPr>
          <w:rFonts w:ascii="Tahoma" w:hAnsi="Tahoma" w:cs="Tahoma"/>
          <w:sz w:val="20"/>
        </w:rPr>
        <w:t>betrokkene</w:t>
      </w:r>
      <w:r w:rsidR="005512CB" w:rsidRPr="00BD1EF3">
        <w:rPr>
          <w:rFonts w:ascii="Tahoma" w:hAnsi="Tahoma" w:cs="Tahoma"/>
          <w:sz w:val="20"/>
        </w:rPr>
        <w:t>, dat binnen de organisatie waarin hij werkt of heeft gewerkt of bij een andere organisatie</w:t>
      </w:r>
      <w:r w:rsidR="00670314" w:rsidRPr="00BD1EF3">
        <w:rPr>
          <w:rFonts w:ascii="Tahoma" w:hAnsi="Tahoma" w:cs="Tahoma"/>
          <w:sz w:val="20"/>
        </w:rPr>
        <w:t>,</w:t>
      </w:r>
      <w:r w:rsidR="005512CB" w:rsidRPr="00BD1EF3">
        <w:rPr>
          <w:rFonts w:ascii="Tahoma" w:hAnsi="Tahoma" w:cs="Tahoma"/>
          <w:sz w:val="20"/>
        </w:rPr>
        <w:t xml:space="preserve"> indien hij door zijn werkzaamheden met die organisatie in aanraking is gekomen</w:t>
      </w:r>
      <w:r w:rsidR="009B3C46" w:rsidRPr="00BD1EF3">
        <w:rPr>
          <w:rFonts w:ascii="Tahoma" w:hAnsi="Tahoma" w:cs="Tahoma"/>
          <w:sz w:val="20"/>
        </w:rPr>
        <w:t xml:space="preserve"> dan wel </w:t>
      </w:r>
      <w:r w:rsidR="006F4316" w:rsidRPr="00BD1EF3">
        <w:rPr>
          <w:rFonts w:ascii="Tahoma" w:hAnsi="Tahoma" w:cs="Tahoma"/>
          <w:sz w:val="20"/>
        </w:rPr>
        <w:t>waarbij hij als leerling staat ingeschreven dan wel de wettelijk vertegenwoordiger van die leerlingen</w:t>
      </w:r>
      <w:r w:rsidR="005512CB" w:rsidRPr="00BD1EF3">
        <w:rPr>
          <w:rFonts w:ascii="Tahoma" w:hAnsi="Tahoma" w:cs="Tahoma"/>
          <w:sz w:val="20"/>
        </w:rPr>
        <w:t>, sprake is van een misstand voor zover:</w:t>
      </w:r>
    </w:p>
    <w:p w14:paraId="3519D1D2" w14:textId="77777777" w:rsidR="00840C4F" w:rsidRPr="00BD1EF3" w:rsidRDefault="005512CB" w:rsidP="003F36B7">
      <w:pPr>
        <w:pStyle w:val="Lijstalinea"/>
        <w:widowControl w:val="0"/>
        <w:overflowPunct w:val="0"/>
        <w:autoSpaceDE w:val="0"/>
        <w:autoSpaceDN w:val="0"/>
        <w:adjustRightInd w:val="0"/>
        <w:spacing w:after="0" w:line="280" w:lineRule="atLeast"/>
        <w:ind w:left="1843" w:hanging="763"/>
        <w:jc w:val="both"/>
        <w:rPr>
          <w:rFonts w:ascii="Tahoma" w:hAnsi="Tahoma" w:cs="Tahoma"/>
          <w:sz w:val="20"/>
        </w:rPr>
      </w:pPr>
      <w:r w:rsidRPr="00BD1EF3">
        <w:rPr>
          <w:rFonts w:ascii="Tahoma" w:hAnsi="Tahoma" w:cs="Tahoma"/>
          <w:sz w:val="20"/>
        </w:rPr>
        <w:t xml:space="preserve">1e. </w:t>
      </w:r>
      <w:r w:rsidR="00840C4F" w:rsidRPr="00BD1EF3">
        <w:rPr>
          <w:rFonts w:ascii="Tahoma" w:hAnsi="Tahoma" w:cs="Tahoma"/>
          <w:sz w:val="20"/>
        </w:rPr>
        <w:tab/>
      </w:r>
      <w:r w:rsidRPr="00BD1EF3">
        <w:rPr>
          <w:rFonts w:ascii="Tahoma" w:hAnsi="Tahoma" w:cs="Tahoma"/>
          <w:sz w:val="20"/>
        </w:rPr>
        <w:t xml:space="preserve">het vermoeden gebaseerd is op redelijke gronden, die voortvloeien uit de kennis die de </w:t>
      </w:r>
      <w:r w:rsidR="006F4316" w:rsidRPr="00BD1EF3">
        <w:rPr>
          <w:rFonts w:ascii="Tahoma" w:hAnsi="Tahoma" w:cs="Tahoma"/>
          <w:sz w:val="20"/>
        </w:rPr>
        <w:t>betrokkenen in de organisatie</w:t>
      </w:r>
      <w:r w:rsidRPr="00BD1EF3">
        <w:rPr>
          <w:rFonts w:ascii="Tahoma" w:hAnsi="Tahoma" w:cs="Tahoma"/>
          <w:sz w:val="20"/>
        </w:rPr>
        <w:t xml:space="preserve"> heeft opgedaan of voortvloeien uit de kennis die de werknemer heeft gekregen door zijn werkzaamheden bij een ande</w:t>
      </w:r>
      <w:r w:rsidR="006F4316" w:rsidRPr="00BD1EF3">
        <w:rPr>
          <w:rFonts w:ascii="Tahoma" w:hAnsi="Tahoma" w:cs="Tahoma"/>
          <w:sz w:val="20"/>
        </w:rPr>
        <w:t>re</w:t>
      </w:r>
      <w:r w:rsidRPr="00BD1EF3">
        <w:rPr>
          <w:rFonts w:ascii="Tahoma" w:hAnsi="Tahoma" w:cs="Tahoma"/>
          <w:sz w:val="20"/>
        </w:rPr>
        <w:t xml:space="preserve"> organisatie, en</w:t>
      </w:r>
    </w:p>
    <w:p w14:paraId="454DE0C6" w14:textId="5F11DF98" w:rsidR="005512CB" w:rsidRPr="00BD1EF3" w:rsidRDefault="00840C4F" w:rsidP="003F36B7">
      <w:pPr>
        <w:pStyle w:val="Lijstalinea"/>
        <w:widowControl w:val="0"/>
        <w:overflowPunct w:val="0"/>
        <w:autoSpaceDE w:val="0"/>
        <w:autoSpaceDN w:val="0"/>
        <w:adjustRightInd w:val="0"/>
        <w:spacing w:after="0" w:line="280" w:lineRule="atLeast"/>
        <w:ind w:left="1843" w:hanging="763"/>
        <w:jc w:val="both"/>
        <w:rPr>
          <w:rFonts w:ascii="Tahoma" w:hAnsi="Tahoma" w:cs="Tahoma"/>
          <w:sz w:val="20"/>
        </w:rPr>
      </w:pPr>
      <w:r w:rsidRPr="00BD1EF3">
        <w:rPr>
          <w:rFonts w:ascii="Tahoma" w:hAnsi="Tahoma" w:cs="Tahoma"/>
          <w:sz w:val="20"/>
        </w:rPr>
        <w:t>2e.</w:t>
      </w:r>
      <w:r w:rsidRPr="00BD1EF3">
        <w:rPr>
          <w:rFonts w:ascii="Tahoma" w:hAnsi="Tahoma" w:cs="Tahoma"/>
          <w:sz w:val="20"/>
        </w:rPr>
        <w:tab/>
      </w:r>
      <w:r w:rsidR="005512CB" w:rsidRPr="00BD1EF3">
        <w:rPr>
          <w:rFonts w:ascii="Tahoma" w:hAnsi="Tahoma" w:cs="Tahoma"/>
          <w:sz w:val="20"/>
        </w:rPr>
        <w:t>het maatschappelijk belang in het geding is bij:</w:t>
      </w:r>
    </w:p>
    <w:p w14:paraId="57B4F2BB" w14:textId="77777777" w:rsidR="005512CB" w:rsidRPr="00BD1EF3" w:rsidRDefault="005512CB" w:rsidP="003F36B7">
      <w:pPr>
        <w:widowControl w:val="0"/>
        <w:numPr>
          <w:ilvl w:val="0"/>
          <w:numId w:val="34"/>
        </w:numPr>
        <w:kinsoku w:val="0"/>
        <w:overflowPunct w:val="0"/>
        <w:autoSpaceDE w:val="0"/>
        <w:autoSpaceDN w:val="0"/>
        <w:adjustRightInd w:val="0"/>
        <w:spacing w:line="280" w:lineRule="atLeast"/>
        <w:ind w:left="2203"/>
        <w:jc w:val="both"/>
        <w:textAlignment w:val="baseline"/>
        <w:rPr>
          <w:rFonts w:ascii="Tahoma" w:hAnsi="Tahoma" w:cs="Tahoma"/>
          <w:sz w:val="20"/>
        </w:rPr>
      </w:pPr>
      <w:r w:rsidRPr="00BD1EF3">
        <w:rPr>
          <w:rFonts w:ascii="Tahoma" w:hAnsi="Tahoma" w:cs="Tahoma"/>
          <w:sz w:val="20"/>
        </w:rPr>
        <w:t>de (dreigende) schending van een wettelijk voorschrift, waaronder een (dreigend) strafbaar feit,</w:t>
      </w:r>
    </w:p>
    <w:p w14:paraId="53D0D1DD" w14:textId="77777777" w:rsidR="005512CB" w:rsidRPr="00BD1EF3" w:rsidRDefault="005512CB" w:rsidP="003F36B7">
      <w:pPr>
        <w:widowControl w:val="0"/>
        <w:numPr>
          <w:ilvl w:val="0"/>
          <w:numId w:val="34"/>
        </w:numPr>
        <w:kinsoku w:val="0"/>
        <w:overflowPunct w:val="0"/>
        <w:autoSpaceDE w:val="0"/>
        <w:autoSpaceDN w:val="0"/>
        <w:adjustRightInd w:val="0"/>
        <w:spacing w:line="280" w:lineRule="atLeast"/>
        <w:ind w:left="2203"/>
        <w:jc w:val="both"/>
        <w:textAlignment w:val="baseline"/>
        <w:rPr>
          <w:rFonts w:ascii="Tahoma" w:hAnsi="Tahoma" w:cs="Tahoma"/>
          <w:sz w:val="20"/>
        </w:rPr>
      </w:pPr>
      <w:r w:rsidRPr="00BD1EF3">
        <w:rPr>
          <w:rFonts w:ascii="Tahoma" w:hAnsi="Tahoma" w:cs="Tahoma"/>
          <w:sz w:val="20"/>
        </w:rPr>
        <w:t>een (dreigend) gevaar voor de volksgezondheid,</w:t>
      </w:r>
    </w:p>
    <w:p w14:paraId="0D0FF4A3" w14:textId="77777777" w:rsidR="005512CB" w:rsidRPr="00BD1EF3" w:rsidRDefault="005512CB" w:rsidP="003F36B7">
      <w:pPr>
        <w:widowControl w:val="0"/>
        <w:numPr>
          <w:ilvl w:val="0"/>
          <w:numId w:val="34"/>
        </w:numPr>
        <w:kinsoku w:val="0"/>
        <w:overflowPunct w:val="0"/>
        <w:autoSpaceDE w:val="0"/>
        <w:autoSpaceDN w:val="0"/>
        <w:adjustRightInd w:val="0"/>
        <w:spacing w:line="280" w:lineRule="atLeast"/>
        <w:ind w:left="2203"/>
        <w:jc w:val="both"/>
        <w:textAlignment w:val="baseline"/>
        <w:rPr>
          <w:rFonts w:ascii="Tahoma" w:hAnsi="Tahoma" w:cs="Tahoma"/>
          <w:sz w:val="20"/>
        </w:rPr>
      </w:pPr>
      <w:r w:rsidRPr="00BD1EF3">
        <w:rPr>
          <w:rFonts w:ascii="Tahoma" w:hAnsi="Tahoma" w:cs="Tahoma"/>
          <w:sz w:val="20"/>
        </w:rPr>
        <w:t>een (dreigend) gevaar voor de veiligheid van personen,</w:t>
      </w:r>
    </w:p>
    <w:p w14:paraId="3828D387" w14:textId="77777777" w:rsidR="005512CB" w:rsidRPr="00BD1EF3" w:rsidRDefault="005512CB" w:rsidP="003F36B7">
      <w:pPr>
        <w:widowControl w:val="0"/>
        <w:numPr>
          <w:ilvl w:val="0"/>
          <w:numId w:val="34"/>
        </w:numPr>
        <w:kinsoku w:val="0"/>
        <w:overflowPunct w:val="0"/>
        <w:autoSpaceDE w:val="0"/>
        <w:autoSpaceDN w:val="0"/>
        <w:adjustRightInd w:val="0"/>
        <w:spacing w:line="280" w:lineRule="atLeast"/>
        <w:ind w:left="2203"/>
        <w:jc w:val="both"/>
        <w:textAlignment w:val="baseline"/>
        <w:rPr>
          <w:rFonts w:ascii="Tahoma" w:hAnsi="Tahoma" w:cs="Tahoma"/>
          <w:sz w:val="20"/>
        </w:rPr>
      </w:pPr>
      <w:r w:rsidRPr="00BD1EF3">
        <w:rPr>
          <w:rFonts w:ascii="Tahoma" w:hAnsi="Tahoma" w:cs="Tahoma"/>
          <w:sz w:val="20"/>
        </w:rPr>
        <w:t>een (dreigend) gevaar voor de aantasting van het milieu,</w:t>
      </w:r>
    </w:p>
    <w:p w14:paraId="1147B25F" w14:textId="77777777" w:rsidR="005512CB" w:rsidRPr="00BD1EF3" w:rsidRDefault="005512CB" w:rsidP="003F36B7">
      <w:pPr>
        <w:widowControl w:val="0"/>
        <w:numPr>
          <w:ilvl w:val="0"/>
          <w:numId w:val="34"/>
        </w:numPr>
        <w:kinsoku w:val="0"/>
        <w:overflowPunct w:val="0"/>
        <w:autoSpaceDE w:val="0"/>
        <w:autoSpaceDN w:val="0"/>
        <w:adjustRightInd w:val="0"/>
        <w:spacing w:line="280" w:lineRule="atLeast"/>
        <w:ind w:left="2203"/>
        <w:jc w:val="both"/>
        <w:textAlignment w:val="baseline"/>
        <w:rPr>
          <w:rFonts w:ascii="Tahoma" w:hAnsi="Tahoma" w:cs="Tahoma"/>
          <w:spacing w:val="-1"/>
          <w:sz w:val="20"/>
        </w:rPr>
      </w:pPr>
      <w:r w:rsidRPr="00BD1EF3">
        <w:rPr>
          <w:rFonts w:ascii="Tahoma" w:hAnsi="Tahoma" w:cs="Tahoma"/>
          <w:spacing w:val="-1"/>
          <w:sz w:val="20"/>
        </w:rPr>
        <w:t>een (dreigend) gevaar voor het goed functioneren van de organisatie als gevolg van een onbehoorlijke wijze van handelen of nalaten,</w:t>
      </w:r>
    </w:p>
    <w:p w14:paraId="06928F34" w14:textId="77777777" w:rsidR="005512CB" w:rsidRPr="00BD1EF3" w:rsidRDefault="005512CB" w:rsidP="003F36B7">
      <w:pPr>
        <w:widowControl w:val="0"/>
        <w:numPr>
          <w:ilvl w:val="0"/>
          <w:numId w:val="34"/>
        </w:numPr>
        <w:kinsoku w:val="0"/>
        <w:overflowPunct w:val="0"/>
        <w:autoSpaceDE w:val="0"/>
        <w:autoSpaceDN w:val="0"/>
        <w:adjustRightInd w:val="0"/>
        <w:spacing w:line="280" w:lineRule="atLeast"/>
        <w:ind w:left="2203"/>
        <w:jc w:val="both"/>
        <w:textAlignment w:val="baseline"/>
        <w:rPr>
          <w:rFonts w:ascii="Tahoma" w:hAnsi="Tahoma" w:cs="Tahoma"/>
          <w:sz w:val="20"/>
        </w:rPr>
      </w:pPr>
      <w:r w:rsidRPr="00BD1EF3">
        <w:rPr>
          <w:rFonts w:ascii="Tahoma" w:hAnsi="Tahoma" w:cs="Tahoma"/>
          <w:sz w:val="20"/>
        </w:rPr>
        <w:t>een (dreigende) schending van andere regels dan een wettelijk voorschrift,</w:t>
      </w:r>
    </w:p>
    <w:p w14:paraId="3F8C6335" w14:textId="77777777" w:rsidR="005512CB" w:rsidRPr="00BD1EF3" w:rsidRDefault="005512CB" w:rsidP="003F36B7">
      <w:pPr>
        <w:widowControl w:val="0"/>
        <w:numPr>
          <w:ilvl w:val="0"/>
          <w:numId w:val="34"/>
        </w:numPr>
        <w:kinsoku w:val="0"/>
        <w:overflowPunct w:val="0"/>
        <w:autoSpaceDE w:val="0"/>
        <w:autoSpaceDN w:val="0"/>
        <w:adjustRightInd w:val="0"/>
        <w:spacing w:line="280" w:lineRule="atLeast"/>
        <w:ind w:left="2203"/>
        <w:jc w:val="both"/>
        <w:textAlignment w:val="baseline"/>
        <w:rPr>
          <w:rFonts w:ascii="Tahoma" w:hAnsi="Tahoma" w:cs="Tahoma"/>
          <w:sz w:val="20"/>
        </w:rPr>
      </w:pPr>
      <w:r w:rsidRPr="00BD1EF3">
        <w:rPr>
          <w:rFonts w:ascii="Tahoma" w:hAnsi="Tahoma" w:cs="Tahoma"/>
          <w:sz w:val="20"/>
        </w:rPr>
        <w:t>een (dreigende) verspilling van overheidsgeld,</w:t>
      </w:r>
    </w:p>
    <w:p w14:paraId="07C6AD44" w14:textId="77777777" w:rsidR="005512CB" w:rsidRPr="00BD1EF3" w:rsidRDefault="005512CB" w:rsidP="003F36B7">
      <w:pPr>
        <w:widowControl w:val="0"/>
        <w:numPr>
          <w:ilvl w:val="0"/>
          <w:numId w:val="34"/>
        </w:numPr>
        <w:kinsoku w:val="0"/>
        <w:overflowPunct w:val="0"/>
        <w:autoSpaceDE w:val="0"/>
        <w:autoSpaceDN w:val="0"/>
        <w:adjustRightInd w:val="0"/>
        <w:spacing w:line="280" w:lineRule="atLeast"/>
        <w:ind w:left="2203"/>
        <w:jc w:val="both"/>
        <w:textAlignment w:val="baseline"/>
        <w:rPr>
          <w:rFonts w:ascii="Tahoma" w:hAnsi="Tahoma" w:cs="Tahoma"/>
          <w:sz w:val="20"/>
        </w:rPr>
      </w:pPr>
      <w:r w:rsidRPr="00BD1EF3">
        <w:rPr>
          <w:rFonts w:ascii="Tahoma" w:hAnsi="Tahoma" w:cs="Tahoma"/>
          <w:sz w:val="20"/>
        </w:rPr>
        <w:t>(een dreiging van) het bewust achterhouden, vernietigen of</w:t>
      </w:r>
    </w:p>
    <w:p w14:paraId="6BF1C857" w14:textId="77777777" w:rsidR="00C314C3" w:rsidRPr="00BD1EF3" w:rsidRDefault="005512CB" w:rsidP="003F36B7">
      <w:pPr>
        <w:widowControl w:val="0"/>
        <w:kinsoku w:val="0"/>
        <w:overflowPunct w:val="0"/>
        <w:spacing w:line="280" w:lineRule="atLeast"/>
        <w:ind w:left="2203"/>
        <w:jc w:val="both"/>
        <w:textAlignment w:val="baseline"/>
        <w:rPr>
          <w:rFonts w:ascii="Tahoma" w:hAnsi="Tahoma" w:cs="Tahoma"/>
          <w:sz w:val="20"/>
        </w:rPr>
      </w:pPr>
      <w:r w:rsidRPr="00BD1EF3">
        <w:rPr>
          <w:rFonts w:ascii="Tahoma" w:hAnsi="Tahoma" w:cs="Tahoma"/>
          <w:sz w:val="20"/>
        </w:rPr>
        <w:t>manipuleren van informatie over de onder i t/m vii hierboven genoemde feiten;</w:t>
      </w:r>
    </w:p>
    <w:p w14:paraId="359FAC1D" w14:textId="6305436E" w:rsidR="0014329E" w:rsidRPr="00BD1EF3" w:rsidRDefault="0014329E" w:rsidP="003F36B7">
      <w:pPr>
        <w:widowControl w:val="0"/>
        <w:numPr>
          <w:ilvl w:val="0"/>
          <w:numId w:val="3"/>
        </w:numPr>
        <w:autoSpaceDE w:val="0"/>
        <w:autoSpaceDN w:val="0"/>
        <w:adjustRightInd w:val="0"/>
        <w:spacing w:line="280" w:lineRule="atLeast"/>
        <w:ind w:hanging="720"/>
        <w:jc w:val="both"/>
        <w:rPr>
          <w:rFonts w:ascii="Tahoma" w:hAnsi="Tahoma" w:cs="Tahoma"/>
          <w:bCs/>
          <w:sz w:val="20"/>
        </w:rPr>
      </w:pPr>
      <w:r w:rsidRPr="00BD1EF3">
        <w:rPr>
          <w:rFonts w:ascii="Tahoma" w:hAnsi="Tahoma" w:cs="Tahoma"/>
          <w:bCs/>
          <w:i/>
          <w:sz w:val="20"/>
        </w:rPr>
        <w:t>Werknemer:</w:t>
      </w:r>
      <w:r w:rsidRPr="00BD1EF3">
        <w:rPr>
          <w:rFonts w:ascii="Tahoma" w:hAnsi="Tahoma" w:cs="Tahoma"/>
          <w:bCs/>
          <w:sz w:val="20"/>
        </w:rPr>
        <w:t xml:space="preserve"> degene de krachtens arbeidsovereenkomst naar burgerlijk </w:t>
      </w:r>
      <w:r w:rsidR="00840C4F" w:rsidRPr="00BD1EF3">
        <w:rPr>
          <w:rFonts w:ascii="Tahoma" w:hAnsi="Tahoma" w:cs="Tahoma"/>
          <w:bCs/>
          <w:sz w:val="20"/>
        </w:rPr>
        <w:t>recht</w:t>
      </w:r>
      <w:r w:rsidRPr="00BD1EF3">
        <w:rPr>
          <w:rFonts w:ascii="Tahoma" w:hAnsi="Tahoma" w:cs="Tahoma"/>
          <w:bCs/>
          <w:sz w:val="20"/>
        </w:rPr>
        <w:t xml:space="preserve"> verricht of heeft verricht dan wel de zelfstandige die anders dan uit dienstbetrekking arbeid verricht of heeft verricht.</w:t>
      </w:r>
    </w:p>
    <w:p w14:paraId="499AADC6" w14:textId="77777777" w:rsidR="00357C9A" w:rsidRPr="00BD1EF3" w:rsidRDefault="00357C9A" w:rsidP="003F36B7">
      <w:pPr>
        <w:widowControl w:val="0"/>
        <w:autoSpaceDE w:val="0"/>
        <w:autoSpaceDN w:val="0"/>
        <w:adjustRightInd w:val="0"/>
        <w:spacing w:line="280" w:lineRule="atLeast"/>
        <w:jc w:val="both"/>
        <w:rPr>
          <w:rFonts w:ascii="Tahoma" w:hAnsi="Tahoma" w:cs="Tahoma"/>
          <w:b/>
          <w:bCs/>
          <w:sz w:val="20"/>
        </w:rPr>
      </w:pPr>
    </w:p>
    <w:p w14:paraId="4E096B95" w14:textId="77777777" w:rsidR="006F056E" w:rsidRPr="00BD1EF3" w:rsidRDefault="006F056E" w:rsidP="003F36B7">
      <w:pPr>
        <w:widowControl w:val="0"/>
        <w:autoSpaceDE w:val="0"/>
        <w:autoSpaceDN w:val="0"/>
        <w:adjustRightInd w:val="0"/>
        <w:spacing w:line="280" w:lineRule="atLeast"/>
        <w:ind w:left="7"/>
        <w:jc w:val="both"/>
        <w:rPr>
          <w:rFonts w:ascii="Tahoma" w:hAnsi="Tahoma" w:cs="Tahoma"/>
          <w:b/>
          <w:bCs/>
          <w:sz w:val="20"/>
        </w:rPr>
      </w:pPr>
    </w:p>
    <w:p w14:paraId="5A71071F" w14:textId="03A686F5" w:rsidR="00282B30" w:rsidRPr="00BD1EF3" w:rsidRDefault="00670314" w:rsidP="003F36B7">
      <w:pPr>
        <w:widowControl w:val="0"/>
        <w:autoSpaceDE w:val="0"/>
        <w:autoSpaceDN w:val="0"/>
        <w:adjustRightInd w:val="0"/>
        <w:spacing w:line="280" w:lineRule="atLeast"/>
        <w:ind w:left="7"/>
        <w:jc w:val="both"/>
        <w:rPr>
          <w:rFonts w:ascii="Tahoma" w:hAnsi="Tahoma" w:cs="Tahoma"/>
          <w:sz w:val="20"/>
        </w:rPr>
      </w:pPr>
      <w:r w:rsidRPr="00BD1EF3">
        <w:rPr>
          <w:rFonts w:ascii="Tahoma" w:hAnsi="Tahoma" w:cs="Tahoma"/>
          <w:b/>
          <w:bCs/>
          <w:sz w:val="20"/>
        </w:rPr>
        <w:t>1.B</w:t>
      </w:r>
      <w:r w:rsidR="00282B30" w:rsidRPr="00BD1EF3">
        <w:rPr>
          <w:rFonts w:ascii="Tahoma" w:hAnsi="Tahoma" w:cs="Tahoma"/>
          <w:b/>
          <w:bCs/>
          <w:sz w:val="20"/>
        </w:rPr>
        <w:t xml:space="preserve"> Algemene bepalingen</w:t>
      </w:r>
    </w:p>
    <w:p w14:paraId="3D2B21DA"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3ABE901F" w14:textId="3F5C44C3" w:rsidR="006F056E" w:rsidRPr="00BD1EF3" w:rsidRDefault="006F056E" w:rsidP="003F36B7">
      <w:pPr>
        <w:pStyle w:val="Lijstalinea"/>
        <w:widowControl w:val="0"/>
        <w:numPr>
          <w:ilvl w:val="0"/>
          <w:numId w:val="35"/>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Deze regeling is van toepassing op alle betrokkenen en heeft als doel hen zonder gevaar voor hun (rechts)positie de mogelijkheid te bieden te rapporteren over een vermoeden van een misstand binnen de organisatie</w:t>
      </w:r>
      <w:r w:rsidR="00670314" w:rsidRPr="00BD1EF3">
        <w:rPr>
          <w:rFonts w:ascii="Tahoma" w:hAnsi="Tahoma" w:cs="Tahoma"/>
          <w:sz w:val="20"/>
          <w:szCs w:val="20"/>
        </w:rPr>
        <w:t>.</w:t>
      </w:r>
    </w:p>
    <w:p w14:paraId="3BABCCA1" w14:textId="5164D705" w:rsidR="006F056E" w:rsidRPr="00BD1EF3" w:rsidRDefault="006F056E" w:rsidP="003F36B7">
      <w:pPr>
        <w:pStyle w:val="Lijstalinea"/>
        <w:widowControl w:val="0"/>
        <w:numPr>
          <w:ilvl w:val="0"/>
          <w:numId w:val="35"/>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Deze</w:t>
      </w:r>
      <w:r w:rsidR="00670314" w:rsidRPr="00BD1EF3">
        <w:rPr>
          <w:rFonts w:ascii="Tahoma" w:hAnsi="Tahoma" w:cs="Tahoma"/>
          <w:sz w:val="20"/>
          <w:szCs w:val="20"/>
        </w:rPr>
        <w:t xml:space="preserve"> regeling is niet bedoeld voor</w:t>
      </w:r>
      <w:r w:rsidRPr="00BD1EF3">
        <w:rPr>
          <w:rFonts w:ascii="Tahoma" w:hAnsi="Tahoma" w:cs="Tahoma"/>
          <w:sz w:val="20"/>
          <w:szCs w:val="20"/>
        </w:rPr>
        <w:t xml:space="preserve"> klachten van persoonlijke aard van een betrokkene waarin andere regelgeving voorziet.</w:t>
      </w:r>
    </w:p>
    <w:p w14:paraId="48D60E62" w14:textId="77777777" w:rsidR="00282B30" w:rsidRPr="00BD1EF3" w:rsidRDefault="00282B30" w:rsidP="003F36B7">
      <w:pPr>
        <w:pStyle w:val="Lijstalinea"/>
        <w:widowControl w:val="0"/>
        <w:numPr>
          <w:ilvl w:val="0"/>
          <w:numId w:val="35"/>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 xml:space="preserve">De betrokkene die een melding maakt van een vermoeden van een misstand dient niet uit persoonlijk gewin te handelen. </w:t>
      </w:r>
    </w:p>
    <w:p w14:paraId="56F2B3E5" w14:textId="77777777" w:rsidR="00282B30" w:rsidRPr="00BD1EF3" w:rsidRDefault="00282B30" w:rsidP="003F36B7">
      <w:pPr>
        <w:pStyle w:val="Lijstalinea"/>
        <w:widowControl w:val="0"/>
        <w:numPr>
          <w:ilvl w:val="0"/>
          <w:numId w:val="35"/>
        </w:numPr>
        <w:overflowPunct w:val="0"/>
        <w:autoSpaceDE w:val="0"/>
        <w:autoSpaceDN w:val="0"/>
        <w:adjustRightInd w:val="0"/>
        <w:spacing w:after="0" w:line="280" w:lineRule="atLeast"/>
        <w:jc w:val="both"/>
        <w:rPr>
          <w:rFonts w:ascii="Tahoma" w:hAnsi="Tahoma" w:cs="Tahoma"/>
          <w:sz w:val="20"/>
          <w:szCs w:val="20"/>
        </w:rPr>
      </w:pPr>
      <w:r w:rsidRPr="00BD1EF3">
        <w:rPr>
          <w:rFonts w:ascii="Tahoma" w:hAnsi="Tahoma" w:cs="Tahoma"/>
          <w:sz w:val="20"/>
          <w:szCs w:val="20"/>
        </w:rPr>
        <w:t xml:space="preserve">De betrokkene die een melding maakt van een misstand waar hijzelf bewust aan heeft deelgenomen, is niet gevrijwaard van sancties. </w:t>
      </w:r>
    </w:p>
    <w:p w14:paraId="37EC406B" w14:textId="77777777" w:rsidR="006F056E" w:rsidRPr="00BD1EF3" w:rsidRDefault="006F056E" w:rsidP="003F36B7">
      <w:pPr>
        <w:pStyle w:val="Geenafstand"/>
        <w:spacing w:line="280" w:lineRule="atLeast"/>
        <w:jc w:val="both"/>
        <w:rPr>
          <w:rFonts w:ascii="Tahoma" w:hAnsi="Tahoma" w:cs="Tahoma"/>
          <w:b/>
          <w:sz w:val="20"/>
        </w:rPr>
      </w:pPr>
    </w:p>
    <w:p w14:paraId="7D7015BE" w14:textId="77777777" w:rsidR="006F056E" w:rsidRPr="00BD1EF3" w:rsidRDefault="006F056E" w:rsidP="003F36B7">
      <w:pPr>
        <w:pStyle w:val="Geenafstand"/>
        <w:spacing w:line="280" w:lineRule="atLeast"/>
        <w:jc w:val="both"/>
        <w:rPr>
          <w:rFonts w:ascii="Tahoma" w:hAnsi="Tahoma" w:cs="Tahoma"/>
          <w:b/>
          <w:sz w:val="20"/>
        </w:rPr>
      </w:pPr>
    </w:p>
    <w:p w14:paraId="4FFF2829" w14:textId="70A5186C" w:rsidR="006F056E" w:rsidRPr="00BD1EF3" w:rsidRDefault="00670314" w:rsidP="003F36B7">
      <w:pPr>
        <w:pStyle w:val="Geenafstand"/>
        <w:spacing w:line="280" w:lineRule="atLeast"/>
        <w:jc w:val="both"/>
        <w:rPr>
          <w:rFonts w:ascii="Tahoma" w:hAnsi="Tahoma" w:cs="Tahoma"/>
          <w:b/>
          <w:sz w:val="20"/>
        </w:rPr>
      </w:pPr>
      <w:r w:rsidRPr="00BD1EF3">
        <w:rPr>
          <w:rFonts w:ascii="Tahoma" w:hAnsi="Tahoma" w:cs="Tahoma"/>
          <w:b/>
          <w:sz w:val="20"/>
        </w:rPr>
        <w:t>Artikel 2</w:t>
      </w:r>
      <w:r w:rsidR="00C51049" w:rsidRPr="00BD1EF3">
        <w:rPr>
          <w:rFonts w:ascii="Tahoma" w:hAnsi="Tahoma" w:cs="Tahoma"/>
          <w:b/>
          <w:sz w:val="20"/>
        </w:rPr>
        <w:t xml:space="preserve"> Informatie, advies en ondersteuning </w:t>
      </w:r>
    </w:p>
    <w:p w14:paraId="0AB49CC4" w14:textId="77777777" w:rsidR="006F056E" w:rsidRPr="00BD1EF3" w:rsidRDefault="006F056E" w:rsidP="003F36B7">
      <w:pPr>
        <w:pStyle w:val="Geenafstand"/>
        <w:spacing w:line="280" w:lineRule="atLeast"/>
        <w:jc w:val="both"/>
        <w:rPr>
          <w:rFonts w:ascii="Tahoma" w:hAnsi="Tahoma" w:cs="Tahoma"/>
          <w:sz w:val="20"/>
        </w:rPr>
      </w:pPr>
    </w:p>
    <w:p w14:paraId="4DEEC5F2" w14:textId="2FB30E4C" w:rsidR="00C51049" w:rsidRPr="00BD1EF3" w:rsidRDefault="00C51049" w:rsidP="003F36B7">
      <w:pPr>
        <w:pStyle w:val="Geenafstand"/>
        <w:numPr>
          <w:ilvl w:val="0"/>
          <w:numId w:val="36"/>
        </w:numPr>
        <w:spacing w:line="280" w:lineRule="atLeast"/>
        <w:jc w:val="both"/>
        <w:rPr>
          <w:rFonts w:ascii="Tahoma" w:hAnsi="Tahoma" w:cs="Tahoma"/>
          <w:sz w:val="20"/>
        </w:rPr>
      </w:pPr>
      <w:r w:rsidRPr="00BD1EF3">
        <w:rPr>
          <w:rFonts w:ascii="Tahoma" w:hAnsi="Tahoma" w:cs="Tahoma"/>
          <w:sz w:val="20"/>
        </w:rPr>
        <w:t>De betrokken</w:t>
      </w:r>
      <w:r w:rsidR="00840C4F" w:rsidRPr="00BD1EF3">
        <w:rPr>
          <w:rFonts w:ascii="Tahoma" w:hAnsi="Tahoma" w:cs="Tahoma"/>
          <w:sz w:val="20"/>
        </w:rPr>
        <w:t xml:space="preserve">e </w:t>
      </w:r>
      <w:r w:rsidRPr="00BD1EF3">
        <w:rPr>
          <w:rFonts w:ascii="Tahoma" w:hAnsi="Tahoma" w:cs="Tahoma"/>
          <w:sz w:val="20"/>
        </w:rPr>
        <w:t>kan een adviseur in vertrouwen raadplegen over een vermoeden van een misstand.</w:t>
      </w:r>
    </w:p>
    <w:p w14:paraId="5C2CBE56" w14:textId="77777777" w:rsidR="00C51049" w:rsidRPr="00BD1EF3" w:rsidRDefault="00C51049" w:rsidP="003F36B7">
      <w:pPr>
        <w:pStyle w:val="Geenafstand"/>
        <w:numPr>
          <w:ilvl w:val="0"/>
          <w:numId w:val="36"/>
        </w:numPr>
        <w:spacing w:line="280" w:lineRule="atLeast"/>
        <w:jc w:val="both"/>
        <w:rPr>
          <w:rFonts w:ascii="Tahoma" w:hAnsi="Tahoma" w:cs="Tahoma"/>
          <w:sz w:val="20"/>
        </w:rPr>
      </w:pPr>
      <w:r w:rsidRPr="00BD1EF3">
        <w:rPr>
          <w:rFonts w:ascii="Tahoma" w:hAnsi="Tahoma" w:cs="Tahoma"/>
          <w:sz w:val="20"/>
        </w:rPr>
        <w:t>In overeenstemming met lid 1 kan de betrokkene de vertrouwenspersoon verzoeken om informatie, advies en ondersteuning inzake het vermoeden van een misstand.</w:t>
      </w:r>
    </w:p>
    <w:p w14:paraId="722348AA" w14:textId="5C957EA5" w:rsidR="00C51049" w:rsidRPr="00BD1EF3" w:rsidRDefault="00C51049" w:rsidP="003F36B7">
      <w:pPr>
        <w:pStyle w:val="Geenafstand"/>
        <w:numPr>
          <w:ilvl w:val="0"/>
          <w:numId w:val="36"/>
        </w:numPr>
        <w:spacing w:line="280" w:lineRule="atLeast"/>
        <w:jc w:val="both"/>
        <w:rPr>
          <w:rFonts w:ascii="Tahoma" w:hAnsi="Tahoma" w:cs="Tahoma"/>
          <w:sz w:val="20"/>
        </w:rPr>
      </w:pPr>
      <w:r w:rsidRPr="00BD1EF3">
        <w:rPr>
          <w:rFonts w:ascii="Tahoma" w:hAnsi="Tahoma" w:cs="Tahoma"/>
          <w:sz w:val="20"/>
        </w:rPr>
        <w:t>In overeenstemming met lid 1 kan de werknemer ook het Huis verzoeken om informatie, advies en ondersteuning inzake het vermoeden van een misstand.</w:t>
      </w:r>
    </w:p>
    <w:p w14:paraId="4EA7978B" w14:textId="77777777" w:rsidR="00C51049" w:rsidRPr="00BD1EF3" w:rsidRDefault="00C51049" w:rsidP="003F36B7">
      <w:pPr>
        <w:widowControl w:val="0"/>
        <w:autoSpaceDE w:val="0"/>
        <w:autoSpaceDN w:val="0"/>
        <w:adjustRightInd w:val="0"/>
        <w:spacing w:line="280" w:lineRule="atLeast"/>
        <w:jc w:val="both"/>
        <w:rPr>
          <w:rFonts w:ascii="Tahoma" w:hAnsi="Tahoma" w:cs="Tahoma"/>
          <w:sz w:val="20"/>
        </w:rPr>
      </w:pPr>
    </w:p>
    <w:p w14:paraId="0E6D9E05" w14:textId="77777777" w:rsidR="00C51049" w:rsidRPr="00BD1EF3" w:rsidRDefault="00C51049" w:rsidP="003F36B7">
      <w:pPr>
        <w:widowControl w:val="0"/>
        <w:autoSpaceDE w:val="0"/>
        <w:autoSpaceDN w:val="0"/>
        <w:adjustRightInd w:val="0"/>
        <w:spacing w:line="280" w:lineRule="atLeast"/>
        <w:jc w:val="both"/>
        <w:rPr>
          <w:rFonts w:ascii="Tahoma" w:hAnsi="Tahoma" w:cs="Tahoma"/>
          <w:sz w:val="20"/>
        </w:rPr>
      </w:pPr>
    </w:p>
    <w:p w14:paraId="1E53D639" w14:textId="08A6D203" w:rsidR="00282B30" w:rsidRPr="00BD1EF3" w:rsidRDefault="00282B30" w:rsidP="003F36B7">
      <w:pPr>
        <w:widowControl w:val="0"/>
        <w:autoSpaceDE w:val="0"/>
        <w:autoSpaceDN w:val="0"/>
        <w:adjustRightInd w:val="0"/>
        <w:spacing w:line="280" w:lineRule="atLeast"/>
        <w:ind w:left="7"/>
        <w:jc w:val="both"/>
        <w:rPr>
          <w:rFonts w:ascii="Tahoma" w:hAnsi="Tahoma" w:cs="Tahoma"/>
          <w:sz w:val="20"/>
        </w:rPr>
      </w:pPr>
      <w:r w:rsidRPr="00BD1EF3">
        <w:rPr>
          <w:rFonts w:ascii="Tahoma" w:hAnsi="Tahoma" w:cs="Tahoma"/>
          <w:b/>
          <w:bCs/>
          <w:sz w:val="20"/>
        </w:rPr>
        <w:t xml:space="preserve">Artikel </w:t>
      </w:r>
      <w:r w:rsidR="00C51049" w:rsidRPr="00BD1EF3">
        <w:rPr>
          <w:rFonts w:ascii="Tahoma" w:hAnsi="Tahoma" w:cs="Tahoma"/>
          <w:b/>
          <w:bCs/>
          <w:sz w:val="20"/>
        </w:rPr>
        <w:t>3</w:t>
      </w:r>
      <w:r w:rsidRPr="00BD1EF3">
        <w:rPr>
          <w:rFonts w:ascii="Tahoma" w:hAnsi="Tahoma" w:cs="Tahoma"/>
          <w:b/>
          <w:bCs/>
          <w:sz w:val="20"/>
        </w:rPr>
        <w:t xml:space="preserve"> Interne melding</w:t>
      </w:r>
    </w:p>
    <w:p w14:paraId="114E0939"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79C4923D" w14:textId="7E98348B" w:rsidR="00282B30" w:rsidRPr="00BD1EF3" w:rsidRDefault="00282B30" w:rsidP="003F36B7">
      <w:pPr>
        <w:widowControl w:val="0"/>
        <w:numPr>
          <w:ilvl w:val="0"/>
          <w:numId w:val="19"/>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 xml:space="preserve">Tenzij sprake is van een uitzonderingsgrond als bedoeld in artikel </w:t>
      </w:r>
      <w:r w:rsidR="00C24675" w:rsidRPr="00BD1EF3">
        <w:rPr>
          <w:rFonts w:ascii="Tahoma" w:hAnsi="Tahoma" w:cs="Tahoma"/>
          <w:sz w:val="20"/>
        </w:rPr>
        <w:t>10</w:t>
      </w:r>
      <w:r w:rsidRPr="00BD1EF3">
        <w:rPr>
          <w:rFonts w:ascii="Tahoma" w:hAnsi="Tahoma" w:cs="Tahoma"/>
          <w:sz w:val="20"/>
        </w:rPr>
        <w:t xml:space="preserve"> lid 2, meldt betrokkene een vermoeden van een misstand intern</w:t>
      </w:r>
      <w:r w:rsidR="003742F9" w:rsidRPr="00BD1EF3">
        <w:rPr>
          <w:rFonts w:ascii="Tahoma" w:hAnsi="Tahoma" w:cs="Tahoma"/>
          <w:sz w:val="20"/>
        </w:rPr>
        <w:t>:</w:t>
      </w:r>
    </w:p>
    <w:p w14:paraId="7D99C976" w14:textId="77777777" w:rsidR="003742F9" w:rsidRPr="00BD1EF3" w:rsidRDefault="003742F9" w:rsidP="003F36B7">
      <w:pPr>
        <w:pStyle w:val="Lijstalinea"/>
        <w:widowControl w:val="0"/>
        <w:numPr>
          <w:ilvl w:val="0"/>
          <w:numId w:val="11"/>
        </w:numPr>
        <w:overflowPunct w:val="0"/>
        <w:autoSpaceDE w:val="0"/>
        <w:autoSpaceDN w:val="0"/>
        <w:adjustRightInd w:val="0"/>
        <w:spacing w:after="0" w:line="280" w:lineRule="atLeast"/>
        <w:ind w:left="727"/>
        <w:jc w:val="both"/>
        <w:rPr>
          <w:rFonts w:ascii="Tahoma" w:hAnsi="Tahoma" w:cs="Tahoma"/>
          <w:b/>
          <w:bCs/>
          <w:sz w:val="20"/>
          <w:szCs w:val="20"/>
        </w:rPr>
      </w:pPr>
      <w:r w:rsidRPr="00BD1EF3">
        <w:rPr>
          <w:rFonts w:ascii="Tahoma" w:hAnsi="Tahoma" w:cs="Tahoma"/>
          <w:sz w:val="20"/>
          <w:szCs w:val="20"/>
        </w:rPr>
        <w:t>b</w:t>
      </w:r>
      <w:r w:rsidR="00282B30" w:rsidRPr="00BD1EF3">
        <w:rPr>
          <w:rFonts w:ascii="Tahoma" w:hAnsi="Tahoma" w:cs="Tahoma"/>
          <w:sz w:val="20"/>
          <w:szCs w:val="20"/>
        </w:rPr>
        <w:t xml:space="preserve">ij het bevoegd gezag of, </w:t>
      </w:r>
    </w:p>
    <w:p w14:paraId="6B7E227C" w14:textId="77777777" w:rsidR="003742F9" w:rsidRPr="00BD1EF3" w:rsidRDefault="003742F9" w:rsidP="003F36B7">
      <w:pPr>
        <w:pStyle w:val="Lijstalinea"/>
        <w:widowControl w:val="0"/>
        <w:numPr>
          <w:ilvl w:val="0"/>
          <w:numId w:val="11"/>
        </w:numPr>
        <w:overflowPunct w:val="0"/>
        <w:autoSpaceDE w:val="0"/>
        <w:autoSpaceDN w:val="0"/>
        <w:adjustRightInd w:val="0"/>
        <w:spacing w:after="0" w:line="280" w:lineRule="atLeast"/>
        <w:ind w:left="727"/>
        <w:jc w:val="both"/>
        <w:rPr>
          <w:rFonts w:ascii="Tahoma" w:hAnsi="Tahoma" w:cs="Tahoma"/>
          <w:b/>
          <w:bCs/>
          <w:sz w:val="20"/>
          <w:szCs w:val="20"/>
        </w:rPr>
      </w:pPr>
      <w:r w:rsidRPr="00BD1EF3">
        <w:rPr>
          <w:rFonts w:ascii="Tahoma" w:hAnsi="Tahoma" w:cs="Tahoma"/>
          <w:sz w:val="20"/>
        </w:rPr>
        <w:t>i</w:t>
      </w:r>
      <w:r w:rsidR="00282B30" w:rsidRPr="00BD1EF3">
        <w:rPr>
          <w:rFonts w:ascii="Tahoma" w:hAnsi="Tahoma" w:cs="Tahoma"/>
          <w:sz w:val="20"/>
        </w:rPr>
        <w:t>ndien het vermoeden van een misstand het bevoegd gezag regardeert bij de</w:t>
      </w:r>
      <w:r w:rsidRPr="00BD1EF3">
        <w:rPr>
          <w:rFonts w:ascii="Tahoma" w:hAnsi="Tahoma" w:cs="Tahoma"/>
          <w:sz w:val="20"/>
        </w:rPr>
        <w:t xml:space="preserve"> </w:t>
      </w:r>
      <w:r w:rsidR="00282B30" w:rsidRPr="00BD1EF3">
        <w:rPr>
          <w:rFonts w:ascii="Tahoma" w:hAnsi="Tahoma" w:cs="Tahoma"/>
          <w:sz w:val="20"/>
        </w:rPr>
        <w:t xml:space="preserve">toezichthouder, </w:t>
      </w:r>
    </w:p>
    <w:p w14:paraId="227AD421" w14:textId="63115655" w:rsidR="00282B30" w:rsidRPr="00BD1EF3" w:rsidRDefault="003742F9" w:rsidP="003F36B7">
      <w:pPr>
        <w:pStyle w:val="Lijstalinea"/>
        <w:widowControl w:val="0"/>
        <w:numPr>
          <w:ilvl w:val="0"/>
          <w:numId w:val="11"/>
        </w:numPr>
        <w:overflowPunct w:val="0"/>
        <w:autoSpaceDE w:val="0"/>
        <w:autoSpaceDN w:val="0"/>
        <w:adjustRightInd w:val="0"/>
        <w:spacing w:after="0" w:line="280" w:lineRule="atLeast"/>
        <w:ind w:left="727"/>
        <w:jc w:val="both"/>
        <w:rPr>
          <w:rFonts w:ascii="Tahoma" w:hAnsi="Tahoma" w:cs="Tahoma"/>
          <w:b/>
          <w:bCs/>
          <w:sz w:val="20"/>
          <w:szCs w:val="20"/>
        </w:rPr>
      </w:pPr>
      <w:r w:rsidRPr="00BD1EF3">
        <w:rPr>
          <w:rFonts w:ascii="Tahoma" w:hAnsi="Tahoma" w:cs="Tahoma"/>
          <w:sz w:val="20"/>
        </w:rPr>
        <w:t>b</w:t>
      </w:r>
      <w:r w:rsidR="00282B30" w:rsidRPr="00BD1EF3">
        <w:rPr>
          <w:rFonts w:ascii="Tahoma" w:hAnsi="Tahoma" w:cs="Tahoma"/>
          <w:sz w:val="20"/>
        </w:rPr>
        <w:t xml:space="preserve">ij een vertrouwenspersoon integriteit. Melding aan de </w:t>
      </w:r>
      <w:r w:rsidRPr="00BD1EF3">
        <w:rPr>
          <w:rFonts w:ascii="Tahoma" w:hAnsi="Tahoma" w:cs="Tahoma"/>
          <w:sz w:val="20"/>
        </w:rPr>
        <w:t xml:space="preserve">vertrouwenspersoon integriteit kan ook </w:t>
      </w:r>
      <w:r w:rsidR="00282B30" w:rsidRPr="00BD1EF3">
        <w:rPr>
          <w:rFonts w:ascii="Tahoma" w:hAnsi="Tahoma" w:cs="Tahoma"/>
          <w:sz w:val="20"/>
        </w:rPr>
        <w:t xml:space="preserve">plaatsvinden naast een melding aan het bevoegd gezag of de toezichthouder. </w:t>
      </w:r>
    </w:p>
    <w:p w14:paraId="7FF0BE3F" w14:textId="7ECB1F48" w:rsidR="00282B30" w:rsidRPr="00BD1EF3" w:rsidRDefault="00282B30" w:rsidP="003F36B7">
      <w:pPr>
        <w:widowControl w:val="0"/>
        <w:numPr>
          <w:ilvl w:val="0"/>
          <w:numId w:val="19"/>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 xml:space="preserve">Indien betrokkene het vermoeden </w:t>
      </w:r>
      <w:r w:rsidR="003A231D" w:rsidRPr="00BD1EF3">
        <w:rPr>
          <w:rFonts w:ascii="Tahoma" w:hAnsi="Tahoma" w:cs="Tahoma"/>
          <w:sz w:val="20"/>
        </w:rPr>
        <w:t xml:space="preserve">van een misstand </w:t>
      </w:r>
      <w:r w:rsidRPr="00BD1EF3">
        <w:rPr>
          <w:rFonts w:ascii="Tahoma" w:hAnsi="Tahoma" w:cs="Tahoma"/>
          <w:sz w:val="20"/>
        </w:rPr>
        <w:t xml:space="preserve">alleen bij de vertrouwenspersoon integriteit heeft gemeld, brengt deze het bevoegd gezag of de toezichthouder op de hoogte met vermelding van de datum waarop de melding ontvangen is zij het op een met betrokkene overeengekomen wijze en tijdstip. Tevens bepalen de vertrouwenspersoon integriteit en betrokkene of de identiteit van betrokkene geheim zal blijven. </w:t>
      </w:r>
    </w:p>
    <w:p w14:paraId="39AD1AA7" w14:textId="017502BE" w:rsidR="001B3C21" w:rsidRPr="00BD1EF3" w:rsidRDefault="00282B30" w:rsidP="003F36B7">
      <w:pPr>
        <w:widowControl w:val="0"/>
        <w:numPr>
          <w:ilvl w:val="0"/>
          <w:numId w:val="19"/>
        </w:numPr>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Het bevoegd gezag of de toezichthouder legt de melding met de datum waarop deze</w:t>
      </w:r>
      <w:r w:rsidRPr="00BD1EF3">
        <w:rPr>
          <w:rFonts w:ascii="Tahoma" w:hAnsi="Tahoma" w:cs="Tahoma"/>
          <w:b/>
          <w:bCs/>
          <w:sz w:val="20"/>
        </w:rPr>
        <w:t xml:space="preserve"> </w:t>
      </w:r>
      <w:r w:rsidRPr="00BD1EF3">
        <w:rPr>
          <w:rFonts w:ascii="Tahoma" w:hAnsi="Tahoma" w:cs="Tahoma"/>
          <w:sz w:val="20"/>
        </w:rPr>
        <w:t>ontvangen is schriftelijk vast en laat die vastlegging voor akkoord tekenen door betrokkene dan wel de vertrouwenspersoon integriteit, die daarvan een gewaarmerkt afschrift ontvangt.</w:t>
      </w:r>
    </w:p>
    <w:p w14:paraId="3CE86504" w14:textId="77777777" w:rsidR="003742F9" w:rsidRPr="00BD1EF3" w:rsidRDefault="00282B30" w:rsidP="003F36B7">
      <w:pPr>
        <w:widowControl w:val="0"/>
        <w:numPr>
          <w:ilvl w:val="0"/>
          <w:numId w:val="19"/>
        </w:numPr>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Het bevoegd gezag of de toezichthouder brengt na melding van een vermoeden</w:t>
      </w:r>
      <w:r w:rsidRPr="00BD1EF3">
        <w:rPr>
          <w:rFonts w:ascii="Tahoma" w:hAnsi="Tahoma" w:cs="Tahoma"/>
          <w:b/>
          <w:bCs/>
          <w:sz w:val="20"/>
        </w:rPr>
        <w:t xml:space="preserve"> </w:t>
      </w:r>
      <w:r w:rsidRPr="00BD1EF3">
        <w:rPr>
          <w:rFonts w:ascii="Tahoma" w:hAnsi="Tahoma" w:cs="Tahoma"/>
          <w:sz w:val="20"/>
        </w:rPr>
        <w:t>van een misstand de commissie van de interne melding op de hoogte.</w:t>
      </w:r>
    </w:p>
    <w:p w14:paraId="3F13A019" w14:textId="77777777" w:rsidR="003742F9" w:rsidRPr="00BD1EF3" w:rsidRDefault="00282B30" w:rsidP="003F36B7">
      <w:pPr>
        <w:widowControl w:val="0"/>
        <w:numPr>
          <w:ilvl w:val="0"/>
          <w:numId w:val="19"/>
        </w:numPr>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De voorzitter van de commissie stuurt een ontvangstbevestiging aan de betrokkene, en/of de vertrouwenspersoon, die een vermoeden van een misstand heeft gemeld.</w:t>
      </w:r>
    </w:p>
    <w:p w14:paraId="6D08408C" w14:textId="2F32220F" w:rsidR="00282B30" w:rsidRPr="00BD1EF3" w:rsidRDefault="00282B30" w:rsidP="003F36B7">
      <w:pPr>
        <w:widowControl w:val="0"/>
        <w:numPr>
          <w:ilvl w:val="0"/>
          <w:numId w:val="19"/>
        </w:numPr>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De betrokkene die het vermoeden van een misstand meldt en degene(n) aan wie het vermoeden van de misstand is gemeld, behandelt de melding vertrouwelijk. Zonder toestemming van het bevoegd gezag of de toezichthouder wordt geen informatie verschaft aan derden binnen of buiten de organisatie. Bij het verschaffen van informatie zal de identiteit van de betrokkene niet worden genoemd en zal de informatie zo worden verstrekt dat de anonimiteit van de betrokkene zo veel </w:t>
      </w:r>
      <w:r w:rsidRPr="00BD1EF3">
        <w:rPr>
          <w:rFonts w:ascii="Tahoma" w:hAnsi="Tahoma" w:cs="Tahoma"/>
          <w:sz w:val="20"/>
        </w:rPr>
        <w:lastRenderedPageBreak/>
        <w:t>mogelijk gewaarborgd blijft.</w:t>
      </w:r>
    </w:p>
    <w:p w14:paraId="70A13357"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733B93CD" w14:textId="77777777" w:rsidR="00D90852" w:rsidRPr="00BD1EF3" w:rsidRDefault="00D90852" w:rsidP="003F36B7">
      <w:pPr>
        <w:widowControl w:val="0"/>
        <w:autoSpaceDE w:val="0"/>
        <w:autoSpaceDN w:val="0"/>
        <w:adjustRightInd w:val="0"/>
        <w:spacing w:line="280" w:lineRule="atLeast"/>
        <w:jc w:val="both"/>
        <w:rPr>
          <w:rFonts w:ascii="Tahoma" w:hAnsi="Tahoma" w:cs="Tahoma"/>
          <w:sz w:val="20"/>
        </w:rPr>
      </w:pPr>
    </w:p>
    <w:p w14:paraId="4FA221C6" w14:textId="39988E24" w:rsidR="00C24675" w:rsidRPr="00BD1EF3" w:rsidRDefault="00670314" w:rsidP="003F36B7">
      <w:pPr>
        <w:widowControl w:val="0"/>
        <w:autoSpaceDE w:val="0"/>
        <w:autoSpaceDN w:val="0"/>
        <w:adjustRightInd w:val="0"/>
        <w:spacing w:line="280" w:lineRule="atLeast"/>
        <w:jc w:val="both"/>
        <w:rPr>
          <w:rFonts w:ascii="Tahoma" w:hAnsi="Tahoma" w:cs="Tahoma"/>
          <w:b/>
          <w:sz w:val="20"/>
        </w:rPr>
      </w:pPr>
      <w:r w:rsidRPr="00BD1EF3">
        <w:rPr>
          <w:rFonts w:ascii="Tahoma" w:hAnsi="Tahoma" w:cs="Tahoma"/>
          <w:b/>
          <w:sz w:val="20"/>
        </w:rPr>
        <w:t>Artikel 4</w:t>
      </w:r>
      <w:r w:rsidR="00C24675" w:rsidRPr="00BD1EF3">
        <w:rPr>
          <w:rFonts w:ascii="Tahoma" w:hAnsi="Tahoma" w:cs="Tahoma"/>
          <w:b/>
          <w:sz w:val="20"/>
        </w:rPr>
        <w:t xml:space="preserve"> Externe melding door werknemer</w:t>
      </w:r>
    </w:p>
    <w:p w14:paraId="43C756C4" w14:textId="77777777" w:rsidR="003742F9" w:rsidRPr="00BD1EF3" w:rsidRDefault="003742F9" w:rsidP="003F36B7">
      <w:pPr>
        <w:widowControl w:val="0"/>
        <w:autoSpaceDE w:val="0"/>
        <w:autoSpaceDN w:val="0"/>
        <w:adjustRightInd w:val="0"/>
        <w:spacing w:line="280" w:lineRule="atLeast"/>
        <w:jc w:val="both"/>
        <w:rPr>
          <w:rFonts w:ascii="Tahoma" w:hAnsi="Tahoma" w:cs="Tahoma"/>
          <w:bCs/>
          <w:sz w:val="20"/>
        </w:rPr>
      </w:pPr>
    </w:p>
    <w:p w14:paraId="19F67DFA" w14:textId="51586A61" w:rsidR="00C24675" w:rsidRPr="00BD1EF3" w:rsidRDefault="00C24675" w:rsidP="003F36B7">
      <w:pPr>
        <w:widowControl w:val="0"/>
        <w:autoSpaceDE w:val="0"/>
        <w:autoSpaceDN w:val="0"/>
        <w:adjustRightInd w:val="0"/>
        <w:spacing w:line="280" w:lineRule="atLeast"/>
        <w:jc w:val="both"/>
        <w:rPr>
          <w:rFonts w:ascii="Tahoma" w:hAnsi="Tahoma" w:cs="Tahoma"/>
          <w:bCs/>
          <w:sz w:val="20"/>
        </w:rPr>
      </w:pPr>
      <w:r w:rsidRPr="00BD1EF3">
        <w:rPr>
          <w:rFonts w:ascii="Tahoma" w:hAnsi="Tahoma" w:cs="Tahoma"/>
          <w:bCs/>
          <w:sz w:val="20"/>
        </w:rPr>
        <w:t>De werknemer kan een vermoeden van een misstand rechtstreeks melden bij het Huis</w:t>
      </w:r>
      <w:r w:rsidR="003742F9" w:rsidRPr="00BD1EF3">
        <w:rPr>
          <w:rFonts w:ascii="Tahoma" w:hAnsi="Tahoma" w:cs="Tahoma"/>
          <w:bCs/>
          <w:sz w:val="20"/>
        </w:rPr>
        <w:t>,</w:t>
      </w:r>
      <w:r w:rsidRPr="00BD1EF3">
        <w:rPr>
          <w:rFonts w:ascii="Tahoma" w:hAnsi="Tahoma" w:cs="Tahoma"/>
          <w:bCs/>
          <w:sz w:val="20"/>
        </w:rPr>
        <w:t xml:space="preserve"> indien van hem in redelijkheid niet gevraagd kan worden dat hij het vermoeden van een misstand bij de eigen organisatie meldt.</w:t>
      </w:r>
    </w:p>
    <w:p w14:paraId="204B9984" w14:textId="77777777" w:rsidR="00C24675" w:rsidRPr="00BD1EF3" w:rsidRDefault="00C24675" w:rsidP="003F36B7">
      <w:pPr>
        <w:widowControl w:val="0"/>
        <w:autoSpaceDE w:val="0"/>
        <w:autoSpaceDN w:val="0"/>
        <w:adjustRightInd w:val="0"/>
        <w:spacing w:line="280" w:lineRule="atLeast"/>
        <w:jc w:val="both"/>
        <w:rPr>
          <w:rFonts w:ascii="Tahoma" w:hAnsi="Tahoma" w:cs="Tahoma"/>
          <w:sz w:val="20"/>
        </w:rPr>
      </w:pPr>
    </w:p>
    <w:p w14:paraId="0F4D318D" w14:textId="77777777" w:rsidR="00C24675" w:rsidRPr="00BD1EF3" w:rsidRDefault="00C24675"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 </w:t>
      </w:r>
    </w:p>
    <w:p w14:paraId="19DBC97A" w14:textId="1EA3CFC2" w:rsidR="003742F9" w:rsidRPr="00BD1EF3" w:rsidRDefault="00D90852" w:rsidP="003F36B7">
      <w:pPr>
        <w:widowControl w:val="0"/>
        <w:autoSpaceDE w:val="0"/>
        <w:autoSpaceDN w:val="0"/>
        <w:adjustRightInd w:val="0"/>
        <w:spacing w:line="280" w:lineRule="atLeast"/>
        <w:jc w:val="both"/>
        <w:rPr>
          <w:rFonts w:ascii="Tahoma" w:hAnsi="Tahoma" w:cs="Tahoma"/>
          <w:b/>
          <w:bCs/>
          <w:sz w:val="20"/>
        </w:rPr>
      </w:pPr>
      <w:r w:rsidRPr="00BD1EF3">
        <w:rPr>
          <w:rFonts w:ascii="Tahoma" w:hAnsi="Tahoma" w:cs="Tahoma"/>
          <w:b/>
          <w:bCs/>
          <w:sz w:val="20"/>
        </w:rPr>
        <w:t xml:space="preserve">Artikel </w:t>
      </w:r>
      <w:r w:rsidR="00C24675" w:rsidRPr="00BD1EF3">
        <w:rPr>
          <w:rFonts w:ascii="Tahoma" w:hAnsi="Tahoma" w:cs="Tahoma"/>
          <w:b/>
          <w:bCs/>
          <w:sz w:val="20"/>
        </w:rPr>
        <w:t>5</w:t>
      </w:r>
      <w:r w:rsidRPr="00BD1EF3">
        <w:rPr>
          <w:rFonts w:ascii="Tahoma" w:hAnsi="Tahoma" w:cs="Tahoma"/>
          <w:b/>
          <w:bCs/>
          <w:sz w:val="20"/>
        </w:rPr>
        <w:t xml:space="preserve"> Commissie Integriteitsvraagstukken</w:t>
      </w:r>
      <w:r w:rsidR="00572C74" w:rsidRPr="00BD1EF3">
        <w:rPr>
          <w:rFonts w:ascii="Tahoma" w:hAnsi="Tahoma" w:cs="Tahoma"/>
          <w:b/>
          <w:bCs/>
          <w:sz w:val="20"/>
        </w:rPr>
        <w:t xml:space="preserve"> </w:t>
      </w:r>
      <w:r w:rsidR="00840C4F" w:rsidRPr="00BD1EF3">
        <w:rPr>
          <w:rFonts w:ascii="Tahoma" w:hAnsi="Tahoma" w:cs="Tahoma"/>
          <w:b/>
          <w:bCs/>
          <w:sz w:val="20"/>
        </w:rPr>
        <w:t>Reformatorisch Voortgezet Onderwijs</w:t>
      </w:r>
    </w:p>
    <w:p w14:paraId="73B35E6E" w14:textId="62717297" w:rsidR="00D90852" w:rsidRPr="00BD1EF3" w:rsidRDefault="00642B05" w:rsidP="003F36B7">
      <w:pPr>
        <w:pStyle w:val="Lijstalinea"/>
        <w:widowControl w:val="0"/>
        <w:numPr>
          <w:ilvl w:val="0"/>
          <w:numId w:val="46"/>
        </w:numPr>
        <w:autoSpaceDE w:val="0"/>
        <w:autoSpaceDN w:val="0"/>
        <w:adjustRightInd w:val="0"/>
        <w:spacing w:after="0" w:line="280" w:lineRule="atLeast"/>
        <w:jc w:val="both"/>
        <w:rPr>
          <w:rFonts w:ascii="Tahoma" w:hAnsi="Tahoma" w:cs="Tahoma"/>
          <w:sz w:val="20"/>
        </w:rPr>
      </w:pPr>
      <w:r w:rsidRPr="00BD1EF3">
        <w:rPr>
          <w:rFonts w:ascii="Tahoma" w:hAnsi="Tahoma" w:cs="Tahoma"/>
          <w:sz w:val="20"/>
        </w:rPr>
        <w:t>De werkwijze van d</w:t>
      </w:r>
      <w:r w:rsidR="00B26D85" w:rsidRPr="00BD1EF3">
        <w:rPr>
          <w:rFonts w:ascii="Tahoma" w:hAnsi="Tahoma" w:cs="Tahoma"/>
          <w:sz w:val="20"/>
        </w:rPr>
        <w:t xml:space="preserve">e Commissie Integriteitsvraagstukken </w:t>
      </w:r>
      <w:r w:rsidRPr="00BD1EF3">
        <w:rPr>
          <w:rFonts w:ascii="Tahoma" w:hAnsi="Tahoma" w:cs="Tahoma"/>
          <w:sz w:val="20"/>
        </w:rPr>
        <w:t>Reformatorisch Voortgezet Onderwijs (verder: de commissie) wordt vastgelegd in een reglement, evenals de regels voor benoeming, schorsing en ontslag van de voorzitter en de leden van de commissie.</w:t>
      </w:r>
    </w:p>
    <w:p w14:paraId="027EE3B8" w14:textId="3AC29FCF" w:rsidR="00642B05" w:rsidRPr="00BD1EF3" w:rsidRDefault="00642B05" w:rsidP="003F36B7">
      <w:pPr>
        <w:pStyle w:val="Lijstalinea"/>
        <w:widowControl w:val="0"/>
        <w:numPr>
          <w:ilvl w:val="0"/>
          <w:numId w:val="46"/>
        </w:numPr>
        <w:autoSpaceDE w:val="0"/>
        <w:autoSpaceDN w:val="0"/>
        <w:adjustRightInd w:val="0"/>
        <w:spacing w:after="0" w:line="280" w:lineRule="atLeast"/>
        <w:jc w:val="both"/>
        <w:rPr>
          <w:rFonts w:ascii="Tahoma" w:hAnsi="Tahoma" w:cs="Tahoma"/>
          <w:sz w:val="20"/>
        </w:rPr>
      </w:pPr>
      <w:r w:rsidRPr="00BD1EF3">
        <w:rPr>
          <w:rFonts w:ascii="Tahoma" w:hAnsi="Tahoma" w:cs="Tahoma"/>
          <w:sz w:val="20"/>
        </w:rPr>
        <w:t>Het secretariaat van de commissie is belegd bij de Vereniging voor Gereformeerd Schoolonderwijs, die gevestigd is in Ridderkerk. De melding aan de commissie kan worden gericht aan:</w:t>
      </w:r>
    </w:p>
    <w:p w14:paraId="533F3434" w14:textId="25005D50" w:rsidR="00642B05" w:rsidRPr="00BD1EF3" w:rsidRDefault="00642B05" w:rsidP="003F36B7">
      <w:pPr>
        <w:pStyle w:val="Lijstalinea"/>
        <w:widowControl w:val="0"/>
        <w:autoSpaceDE w:val="0"/>
        <w:autoSpaceDN w:val="0"/>
        <w:adjustRightInd w:val="0"/>
        <w:spacing w:after="0" w:line="280" w:lineRule="atLeast"/>
        <w:ind w:left="708"/>
        <w:jc w:val="both"/>
        <w:rPr>
          <w:rFonts w:ascii="Tahoma" w:hAnsi="Tahoma" w:cs="Tahoma"/>
          <w:sz w:val="20"/>
        </w:rPr>
      </w:pPr>
      <w:r w:rsidRPr="00BD1EF3">
        <w:rPr>
          <w:rFonts w:ascii="Tahoma" w:hAnsi="Tahoma" w:cs="Tahoma"/>
          <w:sz w:val="20"/>
        </w:rPr>
        <w:t>Commissie Integriteitsvraagstukken Ref. VO</w:t>
      </w:r>
    </w:p>
    <w:p w14:paraId="038803C4" w14:textId="77777777" w:rsidR="00642B05" w:rsidRPr="00BD1EF3" w:rsidRDefault="00642B05" w:rsidP="003F36B7">
      <w:pPr>
        <w:pStyle w:val="Lijstalinea"/>
        <w:widowControl w:val="0"/>
        <w:autoSpaceDE w:val="0"/>
        <w:autoSpaceDN w:val="0"/>
        <w:adjustRightInd w:val="0"/>
        <w:spacing w:after="0" w:line="280" w:lineRule="atLeast"/>
        <w:ind w:left="708"/>
        <w:jc w:val="both"/>
        <w:rPr>
          <w:rFonts w:ascii="Tahoma" w:hAnsi="Tahoma" w:cs="Tahoma"/>
          <w:sz w:val="20"/>
        </w:rPr>
      </w:pPr>
      <w:r w:rsidRPr="00BD1EF3">
        <w:rPr>
          <w:rFonts w:ascii="Tahoma" w:hAnsi="Tahoma" w:cs="Tahoma"/>
          <w:sz w:val="20"/>
        </w:rPr>
        <w:t>p/a Vereniging voor Gereformeerd Schoolonderwijs</w:t>
      </w:r>
    </w:p>
    <w:p w14:paraId="0D6B6D1D" w14:textId="77777777" w:rsidR="00642B05" w:rsidRPr="00BD1EF3" w:rsidRDefault="00642B05" w:rsidP="003F36B7">
      <w:pPr>
        <w:pStyle w:val="Lijstalinea"/>
        <w:widowControl w:val="0"/>
        <w:autoSpaceDE w:val="0"/>
        <w:autoSpaceDN w:val="0"/>
        <w:adjustRightInd w:val="0"/>
        <w:spacing w:after="0" w:line="280" w:lineRule="atLeast"/>
        <w:ind w:left="708"/>
        <w:jc w:val="both"/>
        <w:rPr>
          <w:rFonts w:ascii="Tahoma" w:hAnsi="Tahoma" w:cs="Tahoma"/>
          <w:sz w:val="20"/>
        </w:rPr>
      </w:pPr>
      <w:r w:rsidRPr="00BD1EF3">
        <w:rPr>
          <w:rFonts w:ascii="Tahoma" w:hAnsi="Tahoma" w:cs="Tahoma"/>
          <w:sz w:val="20"/>
        </w:rPr>
        <w:t>Postbus 5</w:t>
      </w:r>
    </w:p>
    <w:p w14:paraId="4BF0472E" w14:textId="22FADFB9" w:rsidR="00642B05" w:rsidRPr="00BD1EF3" w:rsidRDefault="00642B05" w:rsidP="003F36B7">
      <w:pPr>
        <w:pStyle w:val="Lijstalinea"/>
        <w:widowControl w:val="0"/>
        <w:autoSpaceDE w:val="0"/>
        <w:autoSpaceDN w:val="0"/>
        <w:adjustRightInd w:val="0"/>
        <w:spacing w:after="0" w:line="280" w:lineRule="atLeast"/>
        <w:ind w:left="708"/>
        <w:jc w:val="both"/>
        <w:rPr>
          <w:rFonts w:ascii="Tahoma" w:hAnsi="Tahoma" w:cs="Tahoma"/>
          <w:sz w:val="20"/>
        </w:rPr>
      </w:pPr>
      <w:r w:rsidRPr="00BD1EF3">
        <w:rPr>
          <w:rFonts w:ascii="Tahoma" w:hAnsi="Tahoma" w:cs="Tahoma"/>
          <w:sz w:val="20"/>
        </w:rPr>
        <w:t>2980 AA Ridderkerk</w:t>
      </w:r>
    </w:p>
    <w:p w14:paraId="0AFE41B8" w14:textId="35742EC1" w:rsidR="00642B05" w:rsidRPr="00BD1EF3" w:rsidRDefault="00642B05" w:rsidP="003F36B7">
      <w:pPr>
        <w:pStyle w:val="Lijstalinea"/>
        <w:widowControl w:val="0"/>
        <w:numPr>
          <w:ilvl w:val="0"/>
          <w:numId w:val="46"/>
        </w:numPr>
        <w:autoSpaceDE w:val="0"/>
        <w:autoSpaceDN w:val="0"/>
        <w:adjustRightInd w:val="0"/>
        <w:spacing w:after="0" w:line="280" w:lineRule="atLeast"/>
        <w:jc w:val="both"/>
        <w:rPr>
          <w:rFonts w:ascii="Tahoma" w:hAnsi="Tahoma" w:cs="Tahoma"/>
          <w:sz w:val="20"/>
        </w:rPr>
      </w:pPr>
      <w:r w:rsidRPr="00BD1EF3">
        <w:rPr>
          <w:rFonts w:ascii="Tahoma" w:hAnsi="Tahoma" w:cs="Tahoma"/>
          <w:sz w:val="20"/>
        </w:rPr>
        <w:t xml:space="preserve">De voorzitter en de leden van de commissie mogen in ieder geval: </w:t>
      </w:r>
    </w:p>
    <w:p w14:paraId="60EDB4CB" w14:textId="77777777" w:rsidR="00642B05" w:rsidRPr="00BD1EF3" w:rsidRDefault="00642B05" w:rsidP="003F36B7">
      <w:pPr>
        <w:pStyle w:val="Lijstalinea"/>
        <w:widowControl w:val="0"/>
        <w:numPr>
          <w:ilvl w:val="0"/>
          <w:numId w:val="47"/>
        </w:numPr>
        <w:overflowPunct w:val="0"/>
        <w:autoSpaceDE w:val="0"/>
        <w:autoSpaceDN w:val="0"/>
        <w:adjustRightInd w:val="0"/>
        <w:spacing w:after="0" w:line="280" w:lineRule="atLeast"/>
        <w:jc w:val="both"/>
        <w:rPr>
          <w:rFonts w:ascii="Tahoma" w:hAnsi="Tahoma" w:cs="Tahoma"/>
          <w:bCs/>
          <w:sz w:val="20"/>
        </w:rPr>
      </w:pPr>
      <w:r w:rsidRPr="00BD1EF3">
        <w:rPr>
          <w:rFonts w:ascii="Tahoma" w:hAnsi="Tahoma" w:cs="Tahoma"/>
          <w:sz w:val="20"/>
        </w:rPr>
        <w:t xml:space="preserve">geen deel uitmaken van het bevoegd gezag; </w:t>
      </w:r>
    </w:p>
    <w:p w14:paraId="1C647291" w14:textId="77777777" w:rsidR="00642B05" w:rsidRPr="00BD1EF3" w:rsidRDefault="00642B05" w:rsidP="003F36B7">
      <w:pPr>
        <w:pStyle w:val="Lijstalinea"/>
        <w:widowControl w:val="0"/>
        <w:numPr>
          <w:ilvl w:val="0"/>
          <w:numId w:val="47"/>
        </w:numPr>
        <w:overflowPunct w:val="0"/>
        <w:autoSpaceDE w:val="0"/>
        <w:autoSpaceDN w:val="0"/>
        <w:adjustRightInd w:val="0"/>
        <w:spacing w:after="0" w:line="280" w:lineRule="atLeast"/>
        <w:jc w:val="both"/>
        <w:rPr>
          <w:rFonts w:ascii="Tahoma" w:hAnsi="Tahoma" w:cs="Tahoma"/>
          <w:bCs/>
          <w:sz w:val="20"/>
        </w:rPr>
      </w:pPr>
      <w:r w:rsidRPr="00BD1EF3">
        <w:rPr>
          <w:rFonts w:ascii="Tahoma" w:hAnsi="Tahoma" w:cs="Tahoma"/>
          <w:sz w:val="20"/>
        </w:rPr>
        <w:t xml:space="preserve">geen toezichthouder zijn bij het bevoegd gezag; </w:t>
      </w:r>
    </w:p>
    <w:p w14:paraId="10B2F37F" w14:textId="77777777" w:rsidR="00642B05" w:rsidRPr="00BD1EF3" w:rsidRDefault="00642B05" w:rsidP="003F36B7">
      <w:pPr>
        <w:pStyle w:val="Lijstalinea"/>
        <w:widowControl w:val="0"/>
        <w:numPr>
          <w:ilvl w:val="0"/>
          <w:numId w:val="47"/>
        </w:numPr>
        <w:overflowPunct w:val="0"/>
        <w:autoSpaceDE w:val="0"/>
        <w:autoSpaceDN w:val="0"/>
        <w:adjustRightInd w:val="0"/>
        <w:spacing w:after="0" w:line="280" w:lineRule="atLeast"/>
        <w:jc w:val="both"/>
        <w:rPr>
          <w:rFonts w:ascii="Tahoma" w:hAnsi="Tahoma" w:cs="Tahoma"/>
          <w:bCs/>
          <w:sz w:val="20"/>
        </w:rPr>
      </w:pPr>
      <w:r w:rsidRPr="00BD1EF3">
        <w:rPr>
          <w:rFonts w:ascii="Tahoma" w:hAnsi="Tahoma" w:cs="Tahoma"/>
          <w:sz w:val="20"/>
        </w:rPr>
        <w:t xml:space="preserve">niet werkzaam zijn voor of bij het bevoegd gezag; </w:t>
      </w:r>
    </w:p>
    <w:p w14:paraId="67DBD214" w14:textId="3C341771" w:rsidR="00642B05" w:rsidRPr="00BD1EF3" w:rsidRDefault="00642B05" w:rsidP="003F36B7">
      <w:pPr>
        <w:pStyle w:val="Lijstalinea"/>
        <w:widowControl w:val="0"/>
        <w:numPr>
          <w:ilvl w:val="0"/>
          <w:numId w:val="47"/>
        </w:numPr>
        <w:overflowPunct w:val="0"/>
        <w:autoSpaceDE w:val="0"/>
        <w:autoSpaceDN w:val="0"/>
        <w:adjustRightInd w:val="0"/>
        <w:spacing w:after="0" w:line="280" w:lineRule="atLeast"/>
        <w:jc w:val="both"/>
        <w:rPr>
          <w:rFonts w:ascii="Tahoma" w:hAnsi="Tahoma" w:cs="Tahoma"/>
          <w:bCs/>
          <w:sz w:val="20"/>
        </w:rPr>
      </w:pPr>
      <w:r w:rsidRPr="00BD1EF3">
        <w:rPr>
          <w:rFonts w:ascii="Tahoma" w:hAnsi="Tahoma" w:cs="Tahoma"/>
          <w:sz w:val="20"/>
        </w:rPr>
        <w:t xml:space="preserve">geen leerling of wettelijk vertegenwoordiger van een leerling zijn bij het bevoegd gezag. </w:t>
      </w:r>
    </w:p>
    <w:p w14:paraId="59CA78C4" w14:textId="77777777" w:rsidR="00642B05" w:rsidRPr="00BD1EF3" w:rsidRDefault="00642B05" w:rsidP="003F36B7">
      <w:pPr>
        <w:widowControl w:val="0"/>
        <w:autoSpaceDE w:val="0"/>
        <w:autoSpaceDN w:val="0"/>
        <w:adjustRightInd w:val="0"/>
        <w:spacing w:line="280" w:lineRule="atLeast"/>
        <w:jc w:val="both"/>
        <w:rPr>
          <w:rFonts w:ascii="Tahoma" w:hAnsi="Tahoma" w:cs="Tahoma"/>
          <w:sz w:val="20"/>
        </w:rPr>
      </w:pPr>
    </w:p>
    <w:p w14:paraId="433AA310" w14:textId="0A81BB2B" w:rsidR="00282B30" w:rsidRPr="00BD1EF3" w:rsidRDefault="00282B30"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6</w:t>
      </w:r>
      <w:r w:rsidRPr="00BD1EF3">
        <w:rPr>
          <w:rFonts w:ascii="Tahoma" w:hAnsi="Tahoma" w:cs="Tahoma"/>
          <w:b/>
          <w:bCs/>
          <w:sz w:val="20"/>
        </w:rPr>
        <w:t xml:space="preserve"> Ontvankelijkheid</w:t>
      </w:r>
    </w:p>
    <w:p w14:paraId="3B8E7574"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2B7B62BF" w14:textId="006D0EA6" w:rsidR="00282B30" w:rsidRPr="00BD1EF3" w:rsidRDefault="00282B30" w:rsidP="003F36B7">
      <w:pPr>
        <w:widowControl w:val="0"/>
        <w:numPr>
          <w:ilvl w:val="0"/>
          <w:numId w:val="15"/>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 xml:space="preserve">De commissie verklaart de melding van een vermoeden van een misstand niet-ontvankelijk indien </w:t>
      </w:r>
      <w:r w:rsidR="00D90852" w:rsidRPr="00BD1EF3">
        <w:rPr>
          <w:rFonts w:ascii="Tahoma" w:hAnsi="Tahoma" w:cs="Tahoma"/>
          <w:sz w:val="20"/>
        </w:rPr>
        <w:t xml:space="preserve">naar het oordeel van de commissie er kennelijk </w:t>
      </w:r>
      <w:r w:rsidRPr="00BD1EF3">
        <w:rPr>
          <w:rFonts w:ascii="Tahoma" w:hAnsi="Tahoma" w:cs="Tahoma"/>
          <w:sz w:val="20"/>
        </w:rPr>
        <w:t xml:space="preserve">geen sprake is van een misstand </w:t>
      </w:r>
      <w:r w:rsidR="00D90852" w:rsidRPr="00BD1EF3">
        <w:rPr>
          <w:rFonts w:ascii="Tahoma" w:hAnsi="Tahoma" w:cs="Tahoma"/>
          <w:sz w:val="20"/>
        </w:rPr>
        <w:t>als bedoeld in deze regeling</w:t>
      </w:r>
      <w:r w:rsidRPr="00BD1EF3">
        <w:rPr>
          <w:rFonts w:ascii="Tahoma" w:hAnsi="Tahoma" w:cs="Tahoma"/>
          <w:sz w:val="20"/>
        </w:rPr>
        <w:t xml:space="preserve">. </w:t>
      </w:r>
    </w:p>
    <w:p w14:paraId="3788019E" w14:textId="77777777" w:rsidR="00282B30" w:rsidRPr="00BD1EF3" w:rsidRDefault="00282B30" w:rsidP="003F36B7">
      <w:pPr>
        <w:widowControl w:val="0"/>
        <w:numPr>
          <w:ilvl w:val="0"/>
          <w:numId w:val="15"/>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Indien de melding niet-ontvankelijk verklaard wordt, brengt de commissie het bevoegd gezag</w:t>
      </w:r>
      <w:r w:rsidR="00D90852" w:rsidRPr="00BD1EF3">
        <w:rPr>
          <w:rFonts w:ascii="Tahoma" w:hAnsi="Tahoma" w:cs="Tahoma"/>
          <w:sz w:val="20"/>
        </w:rPr>
        <w:t>, de toezichthouder</w:t>
      </w:r>
      <w:r w:rsidRPr="00BD1EF3">
        <w:rPr>
          <w:rFonts w:ascii="Tahoma" w:hAnsi="Tahoma" w:cs="Tahoma"/>
          <w:sz w:val="20"/>
        </w:rPr>
        <w:t xml:space="preserve"> en betrokkene die een vermoeden van een misstand intern heeft gemeld, hiervan schriftelijk en met redenen omkleed op de hoogte. </w:t>
      </w:r>
    </w:p>
    <w:p w14:paraId="77B2E821"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2580431C"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449B4C3C" w14:textId="2DF60A0F" w:rsidR="00282B30" w:rsidRPr="00BD1EF3" w:rsidRDefault="00282B30" w:rsidP="003F36B7">
      <w:pPr>
        <w:widowControl w:val="0"/>
        <w:autoSpaceDE w:val="0"/>
        <w:autoSpaceDN w:val="0"/>
        <w:adjustRightInd w:val="0"/>
        <w:spacing w:line="280" w:lineRule="atLeast"/>
        <w:ind w:left="7"/>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7</w:t>
      </w:r>
      <w:r w:rsidRPr="00BD1EF3">
        <w:rPr>
          <w:rFonts w:ascii="Tahoma" w:hAnsi="Tahoma" w:cs="Tahoma"/>
          <w:b/>
          <w:bCs/>
          <w:sz w:val="20"/>
        </w:rPr>
        <w:t xml:space="preserve"> Onderzoek</w:t>
      </w:r>
    </w:p>
    <w:p w14:paraId="14C86314"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76A4504" w14:textId="73F66847" w:rsidR="00282B30" w:rsidRPr="00BD1EF3" w:rsidRDefault="00282B30" w:rsidP="003F36B7">
      <w:pPr>
        <w:widowControl w:val="0"/>
        <w:numPr>
          <w:ilvl w:val="0"/>
          <w:numId w:val="17"/>
        </w:numPr>
        <w:tabs>
          <w:tab w:val="clear" w:pos="727"/>
          <w:tab w:val="num" w:pos="367"/>
        </w:tabs>
        <w:overflowPunct w:val="0"/>
        <w:autoSpaceDE w:val="0"/>
        <w:autoSpaceDN w:val="0"/>
        <w:adjustRightInd w:val="0"/>
        <w:spacing w:line="280" w:lineRule="atLeast"/>
        <w:ind w:left="367"/>
        <w:jc w:val="both"/>
        <w:rPr>
          <w:rFonts w:ascii="Tahoma" w:hAnsi="Tahoma" w:cs="Tahoma"/>
          <w:b/>
          <w:bCs/>
          <w:sz w:val="20"/>
        </w:rPr>
      </w:pPr>
      <w:r w:rsidRPr="00BD1EF3">
        <w:rPr>
          <w:rFonts w:ascii="Tahoma" w:hAnsi="Tahoma" w:cs="Tahoma"/>
          <w:sz w:val="20"/>
        </w:rPr>
        <w:t xml:space="preserve">Ten behoeve van het onderzoek betreffende een melding van een vermoeden van een misstand is de commissie bevoegd namens het bevoegd gezag alle inlichtingen in te winnen die zij voor de vorming van haar advies nodig acht. Het bevoegd gezag is verplicht de commissie de gevraagde informatie te verschaffen, dan wel behulpzaam te zijn bij de verwerving ervan. </w:t>
      </w:r>
    </w:p>
    <w:p w14:paraId="13875F3A" w14:textId="3C553287" w:rsidR="00C777EE" w:rsidRPr="00BD1EF3" w:rsidRDefault="00282B30" w:rsidP="003F36B7">
      <w:pPr>
        <w:widowControl w:val="0"/>
        <w:numPr>
          <w:ilvl w:val="0"/>
          <w:numId w:val="17"/>
        </w:numPr>
        <w:tabs>
          <w:tab w:val="clear" w:pos="727"/>
          <w:tab w:val="num" w:pos="367"/>
        </w:tabs>
        <w:overflowPunct w:val="0"/>
        <w:autoSpaceDE w:val="0"/>
        <w:autoSpaceDN w:val="0"/>
        <w:adjustRightInd w:val="0"/>
        <w:spacing w:line="280" w:lineRule="atLeast"/>
        <w:ind w:left="367"/>
        <w:jc w:val="both"/>
        <w:rPr>
          <w:rFonts w:ascii="Tahoma" w:hAnsi="Tahoma" w:cs="Tahoma"/>
          <w:b/>
          <w:bCs/>
          <w:sz w:val="20"/>
        </w:rPr>
      </w:pPr>
      <w:r w:rsidRPr="00BD1EF3">
        <w:rPr>
          <w:rFonts w:ascii="Tahoma" w:hAnsi="Tahoma" w:cs="Tahoma"/>
          <w:sz w:val="20"/>
        </w:rPr>
        <w:t xml:space="preserve">Ten behoeve van het onderzoek betreffende een melding van </w:t>
      </w:r>
      <w:r w:rsidR="007E063B" w:rsidRPr="00BD1EF3">
        <w:rPr>
          <w:rFonts w:ascii="Tahoma" w:hAnsi="Tahoma" w:cs="Tahoma"/>
          <w:sz w:val="20"/>
        </w:rPr>
        <w:t xml:space="preserve">een vermoeden van een misstand </w:t>
      </w:r>
      <w:r w:rsidRPr="00BD1EF3">
        <w:rPr>
          <w:rFonts w:ascii="Tahoma" w:hAnsi="Tahoma" w:cs="Tahoma"/>
          <w:sz w:val="20"/>
        </w:rPr>
        <w:t xml:space="preserve">kan de commissie in ieder geval het bevoegd gezag horen. </w:t>
      </w:r>
    </w:p>
    <w:p w14:paraId="6695828D" w14:textId="001C5A61" w:rsidR="002C13BD" w:rsidRPr="00BD1EF3" w:rsidRDefault="00282B30" w:rsidP="003F36B7">
      <w:pPr>
        <w:widowControl w:val="0"/>
        <w:numPr>
          <w:ilvl w:val="0"/>
          <w:numId w:val="17"/>
        </w:numPr>
        <w:tabs>
          <w:tab w:val="clear" w:pos="727"/>
          <w:tab w:val="num" w:pos="367"/>
        </w:tabs>
        <w:overflowPunct w:val="0"/>
        <w:autoSpaceDE w:val="0"/>
        <w:autoSpaceDN w:val="0"/>
        <w:adjustRightInd w:val="0"/>
        <w:spacing w:line="280" w:lineRule="atLeast"/>
        <w:ind w:left="367"/>
        <w:jc w:val="both"/>
        <w:rPr>
          <w:rFonts w:ascii="Tahoma" w:hAnsi="Tahoma" w:cs="Tahoma"/>
          <w:b/>
          <w:bCs/>
          <w:sz w:val="20"/>
        </w:rPr>
      </w:pPr>
      <w:r w:rsidRPr="00BD1EF3">
        <w:rPr>
          <w:rFonts w:ascii="Tahoma" w:hAnsi="Tahoma" w:cs="Tahoma"/>
          <w:sz w:val="20"/>
        </w:rPr>
        <w:t>Indien de inhoud van de door het bevoegd gezag verstrekte informatie - vanwege het</w:t>
      </w:r>
      <w:r w:rsidR="003742F9" w:rsidRPr="00BD1EF3">
        <w:rPr>
          <w:rFonts w:ascii="Tahoma" w:hAnsi="Tahoma" w:cs="Tahoma"/>
          <w:b/>
          <w:bCs/>
          <w:sz w:val="20"/>
        </w:rPr>
        <w:t xml:space="preserve"> </w:t>
      </w:r>
      <w:r w:rsidRPr="00BD1EF3">
        <w:rPr>
          <w:rFonts w:ascii="Tahoma" w:hAnsi="Tahoma" w:cs="Tahoma"/>
          <w:sz w:val="20"/>
        </w:rPr>
        <w:t xml:space="preserve">vertrouwelijke karakter - uitsluitend ter kennisneming van de commissie dient te blijven, wordt dit aan de commissie mede gedeeld. </w:t>
      </w:r>
    </w:p>
    <w:p w14:paraId="6E6ABCEF" w14:textId="0C9C9F4D" w:rsidR="00282B30" w:rsidRPr="00BD1EF3" w:rsidRDefault="00282B30" w:rsidP="003F36B7">
      <w:pPr>
        <w:widowControl w:val="0"/>
        <w:numPr>
          <w:ilvl w:val="0"/>
          <w:numId w:val="17"/>
        </w:numPr>
        <w:tabs>
          <w:tab w:val="clear" w:pos="727"/>
          <w:tab w:val="num" w:pos="367"/>
        </w:tabs>
        <w:overflowPunct w:val="0"/>
        <w:autoSpaceDE w:val="0"/>
        <w:autoSpaceDN w:val="0"/>
        <w:adjustRightInd w:val="0"/>
        <w:spacing w:line="280" w:lineRule="atLeast"/>
        <w:ind w:left="367"/>
        <w:jc w:val="both"/>
        <w:rPr>
          <w:rFonts w:ascii="Tahoma" w:hAnsi="Tahoma" w:cs="Tahoma"/>
          <w:b/>
          <w:bCs/>
          <w:sz w:val="20"/>
        </w:rPr>
      </w:pPr>
      <w:r w:rsidRPr="00BD1EF3">
        <w:rPr>
          <w:rFonts w:ascii="Tahoma" w:hAnsi="Tahoma" w:cs="Tahoma"/>
          <w:sz w:val="20"/>
        </w:rPr>
        <w:t xml:space="preserve">De commissie kan ter verkrijging van de benodigde informatie deskundigen inschakelen. </w:t>
      </w:r>
    </w:p>
    <w:p w14:paraId="7E078040" w14:textId="4D653627" w:rsidR="00282B30" w:rsidRPr="00BD1EF3" w:rsidRDefault="00282B30" w:rsidP="003F36B7">
      <w:pPr>
        <w:widowControl w:val="0"/>
        <w:numPr>
          <w:ilvl w:val="0"/>
          <w:numId w:val="17"/>
        </w:numPr>
        <w:tabs>
          <w:tab w:val="clear" w:pos="727"/>
          <w:tab w:val="num" w:pos="367"/>
        </w:tabs>
        <w:autoSpaceDE w:val="0"/>
        <w:autoSpaceDN w:val="0"/>
        <w:adjustRightInd w:val="0"/>
        <w:spacing w:line="280" w:lineRule="atLeast"/>
        <w:ind w:left="367"/>
        <w:jc w:val="both"/>
        <w:rPr>
          <w:rFonts w:ascii="Tahoma" w:hAnsi="Tahoma" w:cs="Tahoma"/>
          <w:sz w:val="20"/>
        </w:rPr>
      </w:pPr>
      <w:r w:rsidRPr="00BD1EF3">
        <w:rPr>
          <w:rFonts w:ascii="Tahoma" w:hAnsi="Tahoma" w:cs="Tahoma"/>
          <w:sz w:val="20"/>
        </w:rPr>
        <w:lastRenderedPageBreak/>
        <w:t>Alle in redelijkheid door de commissie te maken kosten worden door het bevoegd gezag</w:t>
      </w:r>
      <w:r w:rsidR="003742F9" w:rsidRPr="00BD1EF3">
        <w:rPr>
          <w:rFonts w:ascii="Tahoma" w:hAnsi="Tahoma" w:cs="Tahoma"/>
          <w:sz w:val="20"/>
        </w:rPr>
        <w:t xml:space="preserve"> </w:t>
      </w:r>
      <w:r w:rsidRPr="00BD1EF3">
        <w:rPr>
          <w:rFonts w:ascii="Tahoma" w:hAnsi="Tahoma" w:cs="Tahoma"/>
          <w:sz w:val="20"/>
        </w:rPr>
        <w:t>vergoed.</w:t>
      </w:r>
    </w:p>
    <w:p w14:paraId="00D0021A"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08FB8CEC" w14:textId="0D660279" w:rsidR="00642B05" w:rsidRPr="00BD1EF3" w:rsidRDefault="00642B05" w:rsidP="003F36B7">
      <w:pPr>
        <w:spacing w:line="280" w:lineRule="atLeast"/>
        <w:rPr>
          <w:rFonts w:ascii="Tahoma" w:hAnsi="Tahoma" w:cs="Tahoma"/>
          <w:b/>
          <w:bCs/>
          <w:sz w:val="20"/>
        </w:rPr>
      </w:pPr>
    </w:p>
    <w:p w14:paraId="19B577DC" w14:textId="0D6579BA" w:rsidR="00282B30" w:rsidRPr="00BD1EF3" w:rsidRDefault="00282B30" w:rsidP="003F36B7">
      <w:pPr>
        <w:widowControl w:val="0"/>
        <w:autoSpaceDE w:val="0"/>
        <w:autoSpaceDN w:val="0"/>
        <w:adjustRightInd w:val="0"/>
        <w:spacing w:line="280" w:lineRule="atLeast"/>
        <w:ind w:left="7"/>
        <w:jc w:val="both"/>
        <w:rPr>
          <w:rFonts w:ascii="Tahoma" w:hAnsi="Tahoma" w:cs="Tahoma"/>
          <w:sz w:val="20"/>
        </w:rPr>
      </w:pPr>
      <w:r w:rsidRPr="00BD1EF3">
        <w:rPr>
          <w:rFonts w:ascii="Tahoma" w:hAnsi="Tahoma" w:cs="Tahoma"/>
          <w:b/>
          <w:bCs/>
          <w:sz w:val="20"/>
        </w:rPr>
        <w:t xml:space="preserve">Artikel </w:t>
      </w:r>
      <w:r w:rsidR="00670314" w:rsidRPr="00BD1EF3">
        <w:rPr>
          <w:rFonts w:ascii="Tahoma" w:hAnsi="Tahoma" w:cs="Tahoma"/>
          <w:b/>
          <w:bCs/>
          <w:sz w:val="20"/>
        </w:rPr>
        <w:t>8</w:t>
      </w:r>
      <w:r w:rsidRPr="00BD1EF3">
        <w:rPr>
          <w:rFonts w:ascii="Tahoma" w:hAnsi="Tahoma" w:cs="Tahoma"/>
          <w:b/>
          <w:bCs/>
          <w:sz w:val="20"/>
        </w:rPr>
        <w:t xml:space="preserve"> Advies</w:t>
      </w:r>
    </w:p>
    <w:p w14:paraId="61C3E652"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2F915712" w14:textId="5610B8E6" w:rsidR="00C777EE" w:rsidRPr="00BD1EF3" w:rsidRDefault="00282B30" w:rsidP="003F36B7">
      <w:pPr>
        <w:widowControl w:val="0"/>
        <w:numPr>
          <w:ilvl w:val="0"/>
          <w:numId w:val="18"/>
        </w:numPr>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Indien het gemeld vermoeden v</w:t>
      </w:r>
      <w:r w:rsidR="00DE3CBD" w:rsidRPr="00BD1EF3">
        <w:rPr>
          <w:rFonts w:ascii="Tahoma" w:hAnsi="Tahoma" w:cs="Tahoma"/>
          <w:sz w:val="20"/>
        </w:rPr>
        <w:t>an een misstand ontvankelijk is</w:t>
      </w:r>
      <w:r w:rsidR="00572C74" w:rsidRPr="00BD1EF3">
        <w:rPr>
          <w:rFonts w:ascii="Tahoma" w:hAnsi="Tahoma" w:cs="Tahoma"/>
          <w:sz w:val="20"/>
        </w:rPr>
        <w:t>,</w:t>
      </w:r>
      <w:r w:rsidRPr="00BD1EF3">
        <w:rPr>
          <w:rFonts w:ascii="Tahoma" w:hAnsi="Tahoma" w:cs="Tahoma"/>
          <w:sz w:val="20"/>
        </w:rPr>
        <w:t xml:space="preserve"> legt de commissie zo</w:t>
      </w:r>
      <w:r w:rsidRPr="00BD1EF3">
        <w:rPr>
          <w:rFonts w:ascii="Tahoma" w:hAnsi="Tahoma" w:cs="Tahoma"/>
          <w:b/>
          <w:bCs/>
          <w:sz w:val="20"/>
        </w:rPr>
        <w:t xml:space="preserve"> </w:t>
      </w:r>
      <w:r w:rsidRPr="00BD1EF3">
        <w:rPr>
          <w:rFonts w:ascii="Tahoma" w:hAnsi="Tahoma" w:cs="Tahoma"/>
          <w:sz w:val="20"/>
        </w:rPr>
        <w:t>spoedig mogelijk, doch uiterlijk binnen acht wek</w:t>
      </w:r>
      <w:r w:rsidR="00DE3CBD" w:rsidRPr="00BD1EF3">
        <w:rPr>
          <w:rFonts w:ascii="Tahoma" w:hAnsi="Tahoma" w:cs="Tahoma"/>
          <w:sz w:val="20"/>
        </w:rPr>
        <w:t xml:space="preserve">en na ontvangst van de melding </w:t>
      </w:r>
      <w:r w:rsidRPr="00BD1EF3">
        <w:rPr>
          <w:rFonts w:ascii="Tahoma" w:hAnsi="Tahoma" w:cs="Tahoma"/>
          <w:sz w:val="20"/>
        </w:rPr>
        <w:t>haar bevindingen betreffende de melding van een vermoeden van e</w:t>
      </w:r>
      <w:r w:rsidR="00DE3CBD" w:rsidRPr="00BD1EF3">
        <w:rPr>
          <w:rFonts w:ascii="Tahoma" w:hAnsi="Tahoma" w:cs="Tahoma"/>
          <w:sz w:val="20"/>
        </w:rPr>
        <w:t xml:space="preserve">en misstand vast in een advies </w:t>
      </w:r>
      <w:r w:rsidRPr="00BD1EF3">
        <w:rPr>
          <w:rFonts w:ascii="Tahoma" w:hAnsi="Tahoma" w:cs="Tahoma"/>
          <w:sz w:val="20"/>
        </w:rPr>
        <w:t>gericht aan het bevoegd gezag of de toezichthouder.</w:t>
      </w:r>
    </w:p>
    <w:p w14:paraId="4C159A9A" w14:textId="01E4E1C1" w:rsidR="00282B30" w:rsidRPr="00BD1EF3" w:rsidRDefault="00282B30" w:rsidP="003F36B7">
      <w:pPr>
        <w:widowControl w:val="0"/>
        <w:numPr>
          <w:ilvl w:val="0"/>
          <w:numId w:val="18"/>
        </w:numPr>
        <w:autoSpaceDE w:val="0"/>
        <w:autoSpaceDN w:val="0"/>
        <w:adjustRightInd w:val="0"/>
        <w:spacing w:line="280" w:lineRule="atLeast"/>
        <w:jc w:val="both"/>
        <w:rPr>
          <w:rFonts w:ascii="Tahoma" w:hAnsi="Tahoma" w:cs="Tahoma"/>
          <w:sz w:val="20"/>
        </w:rPr>
      </w:pPr>
      <w:r w:rsidRPr="00BD1EF3">
        <w:rPr>
          <w:rFonts w:ascii="Tahoma" w:hAnsi="Tahoma" w:cs="Tahoma"/>
          <w:sz w:val="20"/>
        </w:rPr>
        <w:t>In bijzondere gevallen kan deze termijn worden verlengd met maximaal acht weken</w:t>
      </w:r>
      <w:r w:rsidR="003742F9" w:rsidRPr="00BD1EF3">
        <w:rPr>
          <w:rFonts w:ascii="Tahoma" w:hAnsi="Tahoma" w:cs="Tahoma"/>
          <w:sz w:val="20"/>
        </w:rPr>
        <w:t>.</w:t>
      </w:r>
    </w:p>
    <w:p w14:paraId="631667CB" w14:textId="7EDF8EB8" w:rsidR="00282B30" w:rsidRPr="00BD1EF3" w:rsidRDefault="00282B30" w:rsidP="003F36B7">
      <w:pPr>
        <w:widowControl w:val="0"/>
        <w:numPr>
          <w:ilvl w:val="0"/>
          <w:numId w:val="18"/>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Indien het gemeld</w:t>
      </w:r>
      <w:r w:rsidR="00DE3CBD" w:rsidRPr="00BD1EF3">
        <w:rPr>
          <w:rFonts w:ascii="Tahoma" w:hAnsi="Tahoma" w:cs="Tahoma"/>
          <w:sz w:val="20"/>
        </w:rPr>
        <w:t>e</w:t>
      </w:r>
      <w:r w:rsidRPr="00BD1EF3">
        <w:rPr>
          <w:rFonts w:ascii="Tahoma" w:hAnsi="Tahoma" w:cs="Tahoma"/>
          <w:sz w:val="20"/>
        </w:rPr>
        <w:t xml:space="preserve"> vermoeden van een misstand niet-ontvankelijk is</w:t>
      </w:r>
      <w:r w:rsidR="00DE3CBD" w:rsidRPr="00BD1EF3">
        <w:rPr>
          <w:rFonts w:ascii="Tahoma" w:hAnsi="Tahoma" w:cs="Tahoma"/>
          <w:sz w:val="20"/>
        </w:rPr>
        <w:t>,</w:t>
      </w:r>
      <w:r w:rsidRPr="00BD1EF3">
        <w:rPr>
          <w:rFonts w:ascii="Tahoma" w:hAnsi="Tahoma" w:cs="Tahoma"/>
          <w:sz w:val="20"/>
        </w:rPr>
        <w:t xml:space="preserve"> zal de commissie de melding niet in behandeling nemen en dit in het advies vastleggen. </w:t>
      </w:r>
    </w:p>
    <w:p w14:paraId="165C34ED" w14:textId="763A25C9" w:rsidR="00282B30" w:rsidRPr="00BD1EF3" w:rsidRDefault="00282B30" w:rsidP="003F36B7">
      <w:pPr>
        <w:widowControl w:val="0"/>
        <w:numPr>
          <w:ilvl w:val="0"/>
          <w:numId w:val="18"/>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 xml:space="preserve">Het advies wordt in geanonimiseerde vorm en met inachtneming van het eventueel vertrouwelijke karakter van </w:t>
      </w:r>
      <w:r w:rsidR="00CE5BDE" w:rsidRPr="00BD1EF3">
        <w:rPr>
          <w:rFonts w:ascii="Tahoma" w:hAnsi="Tahoma" w:cs="Tahoma"/>
          <w:sz w:val="20"/>
        </w:rPr>
        <w:t xml:space="preserve">de </w:t>
      </w:r>
      <w:r w:rsidRPr="00BD1EF3">
        <w:rPr>
          <w:rFonts w:ascii="Tahoma" w:hAnsi="Tahoma" w:cs="Tahoma"/>
          <w:sz w:val="20"/>
        </w:rPr>
        <w:t xml:space="preserve">aan de commissie verstrekte informatie en de </w:t>
      </w:r>
      <w:r w:rsidR="00CE5BDE" w:rsidRPr="00BD1EF3">
        <w:rPr>
          <w:rFonts w:ascii="Tahoma" w:hAnsi="Tahoma" w:cs="Tahoma"/>
          <w:sz w:val="20"/>
        </w:rPr>
        <w:t>te</w:t>
      </w:r>
      <w:r w:rsidR="00D90852" w:rsidRPr="00BD1EF3">
        <w:rPr>
          <w:rFonts w:ascii="Tahoma" w:hAnsi="Tahoma" w:cs="Tahoma"/>
          <w:sz w:val="20"/>
        </w:rPr>
        <w:t>r</w:t>
      </w:r>
      <w:r w:rsidR="00CE5BDE" w:rsidRPr="00BD1EF3">
        <w:rPr>
          <w:rFonts w:ascii="Tahoma" w:hAnsi="Tahoma" w:cs="Tahoma"/>
          <w:sz w:val="20"/>
        </w:rPr>
        <w:t xml:space="preserve"> zake</w:t>
      </w:r>
      <w:r w:rsidRPr="00BD1EF3">
        <w:rPr>
          <w:rFonts w:ascii="Tahoma" w:hAnsi="Tahoma" w:cs="Tahoma"/>
          <w:sz w:val="20"/>
        </w:rPr>
        <w:t xml:space="preserve"> </w:t>
      </w:r>
      <w:r w:rsidR="00CE5BDE" w:rsidRPr="00BD1EF3">
        <w:rPr>
          <w:rFonts w:ascii="Tahoma" w:hAnsi="Tahoma" w:cs="Tahoma"/>
          <w:sz w:val="20"/>
        </w:rPr>
        <w:t xml:space="preserve">geldende wettelijke bepalingen </w:t>
      </w:r>
      <w:r w:rsidRPr="00BD1EF3">
        <w:rPr>
          <w:rFonts w:ascii="Tahoma" w:hAnsi="Tahoma" w:cs="Tahoma"/>
          <w:sz w:val="20"/>
        </w:rPr>
        <w:t>verstrekt aan de betrokkene</w:t>
      </w:r>
      <w:r w:rsidR="00393A94" w:rsidRPr="00BD1EF3">
        <w:rPr>
          <w:rFonts w:ascii="Tahoma" w:hAnsi="Tahoma" w:cs="Tahoma"/>
          <w:sz w:val="20"/>
        </w:rPr>
        <w:t>,</w:t>
      </w:r>
      <w:r w:rsidRPr="00BD1EF3">
        <w:rPr>
          <w:rFonts w:ascii="Tahoma" w:hAnsi="Tahoma" w:cs="Tahoma"/>
          <w:sz w:val="20"/>
        </w:rPr>
        <w:t xml:space="preserve"> het bevoegd gezag</w:t>
      </w:r>
      <w:r w:rsidR="00393A94" w:rsidRPr="00BD1EF3">
        <w:rPr>
          <w:rFonts w:ascii="Tahoma" w:hAnsi="Tahoma" w:cs="Tahoma"/>
          <w:sz w:val="20"/>
        </w:rPr>
        <w:t xml:space="preserve"> en de toezichthouder</w:t>
      </w:r>
      <w:r w:rsidRPr="00BD1EF3">
        <w:rPr>
          <w:rFonts w:ascii="Tahoma" w:hAnsi="Tahoma" w:cs="Tahoma"/>
          <w:sz w:val="20"/>
        </w:rPr>
        <w:t>.</w:t>
      </w:r>
      <w:r w:rsidRPr="00BD1EF3">
        <w:rPr>
          <w:rFonts w:ascii="Tahoma" w:hAnsi="Tahoma" w:cs="Tahoma"/>
          <w:color w:val="FF0000"/>
          <w:sz w:val="20"/>
        </w:rPr>
        <w:t xml:space="preserve"> </w:t>
      </w:r>
    </w:p>
    <w:p w14:paraId="6A671AAC" w14:textId="77777777" w:rsidR="00282B30" w:rsidRPr="00BD1EF3" w:rsidRDefault="00282B30" w:rsidP="003F36B7">
      <w:pPr>
        <w:widowControl w:val="0"/>
        <w:numPr>
          <w:ilvl w:val="0"/>
          <w:numId w:val="18"/>
        </w:numPr>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Indien de situatie daarom vraagt kunnen, vooruitlopend op het advies, noodmaatregelen</w:t>
      </w:r>
      <w:r w:rsidRPr="00BD1EF3">
        <w:rPr>
          <w:rFonts w:ascii="Tahoma" w:hAnsi="Tahoma" w:cs="Tahoma"/>
          <w:b/>
          <w:bCs/>
          <w:sz w:val="20"/>
        </w:rPr>
        <w:t xml:space="preserve"> </w:t>
      </w:r>
      <w:r w:rsidRPr="00BD1EF3">
        <w:rPr>
          <w:rFonts w:ascii="Tahoma" w:hAnsi="Tahoma" w:cs="Tahoma"/>
          <w:sz w:val="20"/>
        </w:rPr>
        <w:t>worden getroffen om een noodsituatie op te heffen.</w:t>
      </w:r>
    </w:p>
    <w:p w14:paraId="2D0E36B9" w14:textId="77777777" w:rsidR="00642B05" w:rsidRPr="00BD1EF3" w:rsidRDefault="00642B05" w:rsidP="003F36B7">
      <w:pPr>
        <w:widowControl w:val="0"/>
        <w:autoSpaceDE w:val="0"/>
        <w:autoSpaceDN w:val="0"/>
        <w:adjustRightInd w:val="0"/>
        <w:spacing w:line="280" w:lineRule="atLeast"/>
        <w:jc w:val="both"/>
        <w:rPr>
          <w:rFonts w:ascii="Tahoma" w:hAnsi="Tahoma" w:cs="Tahoma"/>
          <w:b/>
          <w:bCs/>
          <w:sz w:val="20"/>
        </w:rPr>
      </w:pPr>
    </w:p>
    <w:p w14:paraId="15561DA4" w14:textId="77777777" w:rsidR="00642B05" w:rsidRPr="00BD1EF3" w:rsidRDefault="00642B05" w:rsidP="003F36B7">
      <w:pPr>
        <w:widowControl w:val="0"/>
        <w:autoSpaceDE w:val="0"/>
        <w:autoSpaceDN w:val="0"/>
        <w:adjustRightInd w:val="0"/>
        <w:spacing w:line="280" w:lineRule="atLeast"/>
        <w:jc w:val="both"/>
        <w:rPr>
          <w:rFonts w:ascii="Tahoma" w:hAnsi="Tahoma" w:cs="Tahoma"/>
          <w:b/>
          <w:bCs/>
          <w:sz w:val="20"/>
        </w:rPr>
      </w:pPr>
    </w:p>
    <w:p w14:paraId="5AABB091" w14:textId="77777777" w:rsidR="00CE1C19" w:rsidRPr="00BD1EF3" w:rsidRDefault="00CE1C19" w:rsidP="003F36B7">
      <w:pPr>
        <w:spacing w:line="280" w:lineRule="atLeast"/>
        <w:rPr>
          <w:rFonts w:ascii="Tahoma" w:hAnsi="Tahoma" w:cs="Tahoma"/>
          <w:b/>
          <w:bCs/>
          <w:sz w:val="20"/>
        </w:rPr>
      </w:pPr>
      <w:r w:rsidRPr="00BD1EF3">
        <w:rPr>
          <w:rFonts w:ascii="Tahoma" w:hAnsi="Tahoma" w:cs="Tahoma"/>
          <w:b/>
          <w:bCs/>
          <w:sz w:val="20"/>
        </w:rPr>
        <w:br w:type="page"/>
      </w:r>
    </w:p>
    <w:p w14:paraId="6E50DB09" w14:textId="1D7989E4" w:rsidR="00282B30" w:rsidRPr="00BD1EF3" w:rsidRDefault="00995F98"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noProof/>
          <w:sz w:val="20"/>
        </w:rPr>
        <w:lastRenderedPageBreak/>
        <w:drawing>
          <wp:anchor distT="0" distB="0" distL="114300" distR="114300" simplePos="0" relativeHeight="251657728" behindDoc="1" locked="0" layoutInCell="0" allowOverlap="1" wp14:anchorId="75EF0DF3" wp14:editId="6EF70A9A">
            <wp:simplePos x="0" y="0"/>
            <wp:positionH relativeFrom="column">
              <wp:posOffset>3312160</wp:posOffset>
            </wp:positionH>
            <wp:positionV relativeFrom="paragraph">
              <wp:posOffset>970915</wp:posOffset>
            </wp:positionV>
            <wp:extent cx="746760" cy="530860"/>
            <wp:effectExtent l="0" t="0" r="0" b="2540"/>
            <wp:wrapNone/>
            <wp:docPr id="15"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EF3">
        <w:rPr>
          <w:rFonts w:ascii="Tahoma" w:hAnsi="Tahoma" w:cs="Tahoma"/>
          <w:noProof/>
          <w:sz w:val="20"/>
        </w:rPr>
        <w:drawing>
          <wp:anchor distT="0" distB="0" distL="114300" distR="114300" simplePos="0" relativeHeight="251656704" behindDoc="1" locked="0" layoutInCell="0" allowOverlap="1" wp14:anchorId="165EA25F" wp14:editId="4787C3B1">
            <wp:simplePos x="0" y="0"/>
            <wp:positionH relativeFrom="column">
              <wp:posOffset>3307715</wp:posOffset>
            </wp:positionH>
            <wp:positionV relativeFrom="paragraph">
              <wp:posOffset>1095375</wp:posOffset>
            </wp:positionV>
            <wp:extent cx="746760" cy="530860"/>
            <wp:effectExtent l="0" t="0" r="0" b="2540"/>
            <wp:wrapNone/>
            <wp:docPr id="14"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B30" w:rsidRPr="00BD1EF3">
        <w:rPr>
          <w:rFonts w:ascii="Tahoma" w:hAnsi="Tahoma" w:cs="Tahoma"/>
          <w:b/>
          <w:bCs/>
          <w:sz w:val="20"/>
        </w:rPr>
        <w:t xml:space="preserve">Artikel </w:t>
      </w:r>
      <w:r w:rsidR="00670314" w:rsidRPr="00BD1EF3">
        <w:rPr>
          <w:rFonts w:ascii="Tahoma" w:hAnsi="Tahoma" w:cs="Tahoma"/>
          <w:b/>
          <w:bCs/>
          <w:sz w:val="20"/>
        </w:rPr>
        <w:t>9</w:t>
      </w:r>
      <w:r w:rsidR="00282B30" w:rsidRPr="00BD1EF3">
        <w:rPr>
          <w:rFonts w:ascii="Tahoma" w:hAnsi="Tahoma" w:cs="Tahoma"/>
          <w:b/>
          <w:bCs/>
          <w:sz w:val="20"/>
        </w:rPr>
        <w:t xml:space="preserve"> Standpunt</w:t>
      </w:r>
    </w:p>
    <w:p w14:paraId="2EEFDE48"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23F21C48" w14:textId="299417B2" w:rsidR="00282B30" w:rsidRPr="00BD1EF3" w:rsidRDefault="00282B30" w:rsidP="003F36B7">
      <w:pPr>
        <w:widowControl w:val="0"/>
        <w:numPr>
          <w:ilvl w:val="0"/>
          <w:numId w:val="12"/>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Binnen vier weken na ontvangst v</w:t>
      </w:r>
      <w:r w:rsidR="000223D7" w:rsidRPr="00BD1EF3">
        <w:rPr>
          <w:rFonts w:ascii="Tahoma" w:hAnsi="Tahoma" w:cs="Tahoma"/>
          <w:sz w:val="20"/>
        </w:rPr>
        <w:t xml:space="preserve">an het advies van de commissie </w:t>
      </w:r>
      <w:r w:rsidRPr="00BD1EF3">
        <w:rPr>
          <w:rFonts w:ascii="Tahoma" w:hAnsi="Tahoma" w:cs="Tahoma"/>
          <w:sz w:val="20"/>
        </w:rPr>
        <w:t>worden betrokkene en eventueel de vertrouwenspersoon integriteit evenals degene(n) op wie het vermoeden van een misstand betrekking heeft, door of namens het bevoegd gezag schriftelijk op de hoogte gebracht van een inhoudelijk standpunt betreffende het gemeld</w:t>
      </w:r>
      <w:r w:rsidR="000223D7" w:rsidRPr="00BD1EF3">
        <w:rPr>
          <w:rFonts w:ascii="Tahoma" w:hAnsi="Tahoma" w:cs="Tahoma"/>
          <w:sz w:val="20"/>
        </w:rPr>
        <w:t>e</w:t>
      </w:r>
      <w:r w:rsidRPr="00BD1EF3">
        <w:rPr>
          <w:rFonts w:ascii="Tahoma" w:hAnsi="Tahoma" w:cs="Tahoma"/>
          <w:sz w:val="20"/>
        </w:rPr>
        <w:t xml:space="preserve"> vermoeden van een misstand. Daarbij wordt aangegeven tot welke stappen de melding heeft geleid dan wel zal leiden. </w:t>
      </w:r>
    </w:p>
    <w:p w14:paraId="1A33AE81" w14:textId="77777777" w:rsidR="00282B30" w:rsidRPr="00BD1EF3" w:rsidRDefault="00282B30" w:rsidP="003F36B7">
      <w:pPr>
        <w:widowControl w:val="0"/>
        <w:numPr>
          <w:ilvl w:val="0"/>
          <w:numId w:val="12"/>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 xml:space="preserve">Indien het standpunt niet binnen vier weken kan worden gegeven, kan deze termijn met ten hoogste vier weken worden verlengd. Het bevoegd gezag of de toezichthouder zal hiervan schriftelijk melding doen aan betrokkene, de commissie en eventueel de vertrouwenspersoon integriteit. </w:t>
      </w:r>
    </w:p>
    <w:p w14:paraId="4BBA551E" w14:textId="77777777" w:rsidR="00B128FB" w:rsidRPr="00BD1EF3" w:rsidRDefault="00B128FB" w:rsidP="003F36B7">
      <w:pPr>
        <w:widowControl w:val="0"/>
        <w:overflowPunct w:val="0"/>
        <w:autoSpaceDE w:val="0"/>
        <w:autoSpaceDN w:val="0"/>
        <w:adjustRightInd w:val="0"/>
        <w:spacing w:line="280" w:lineRule="atLeast"/>
        <w:jc w:val="both"/>
        <w:rPr>
          <w:rFonts w:ascii="Tahoma" w:hAnsi="Tahoma" w:cs="Tahoma"/>
          <w:sz w:val="20"/>
        </w:rPr>
      </w:pPr>
    </w:p>
    <w:p w14:paraId="466039F6" w14:textId="77777777" w:rsidR="00393A94" w:rsidRPr="00BD1EF3" w:rsidRDefault="00393A94" w:rsidP="003F36B7">
      <w:pPr>
        <w:widowControl w:val="0"/>
        <w:autoSpaceDE w:val="0"/>
        <w:autoSpaceDN w:val="0"/>
        <w:adjustRightInd w:val="0"/>
        <w:spacing w:line="280" w:lineRule="atLeast"/>
        <w:jc w:val="both"/>
        <w:rPr>
          <w:rFonts w:ascii="Tahoma" w:hAnsi="Tahoma" w:cs="Tahoma"/>
          <w:b/>
          <w:bCs/>
          <w:sz w:val="20"/>
        </w:rPr>
      </w:pPr>
    </w:p>
    <w:p w14:paraId="749C78F1" w14:textId="3D65E6C3" w:rsidR="00282B30" w:rsidRPr="00BD1EF3" w:rsidRDefault="00282B30"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b/>
          <w:bCs/>
          <w:sz w:val="20"/>
        </w:rPr>
        <w:t xml:space="preserve">Artikel </w:t>
      </w:r>
      <w:r w:rsidR="00C24675" w:rsidRPr="00BD1EF3">
        <w:rPr>
          <w:rFonts w:ascii="Tahoma" w:hAnsi="Tahoma" w:cs="Tahoma"/>
          <w:b/>
          <w:bCs/>
          <w:sz w:val="20"/>
        </w:rPr>
        <w:t>10</w:t>
      </w:r>
      <w:r w:rsidRPr="00BD1EF3">
        <w:rPr>
          <w:rFonts w:ascii="Tahoma" w:hAnsi="Tahoma" w:cs="Tahoma"/>
          <w:b/>
          <w:bCs/>
          <w:sz w:val="20"/>
        </w:rPr>
        <w:t xml:space="preserve"> Melding aan een externe derde</w:t>
      </w:r>
    </w:p>
    <w:p w14:paraId="31D8A8F1"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2E21031B" w14:textId="76D8717C" w:rsidR="00544573" w:rsidRPr="00BD1EF3" w:rsidRDefault="00282B30" w:rsidP="003F36B7">
      <w:pPr>
        <w:pStyle w:val="Lijstalinea"/>
        <w:widowControl w:val="0"/>
        <w:numPr>
          <w:ilvl w:val="0"/>
          <w:numId w:val="44"/>
        </w:numPr>
        <w:overflowPunct w:val="0"/>
        <w:autoSpaceDE w:val="0"/>
        <w:autoSpaceDN w:val="0"/>
        <w:adjustRightInd w:val="0"/>
        <w:spacing w:after="0" w:line="280" w:lineRule="atLeast"/>
        <w:jc w:val="both"/>
        <w:rPr>
          <w:rFonts w:ascii="Tahoma" w:hAnsi="Tahoma" w:cs="Tahoma"/>
          <w:b/>
          <w:bCs/>
          <w:sz w:val="20"/>
        </w:rPr>
      </w:pPr>
      <w:r w:rsidRPr="00BD1EF3">
        <w:rPr>
          <w:rFonts w:ascii="Tahoma" w:hAnsi="Tahoma" w:cs="Tahoma"/>
          <w:sz w:val="20"/>
        </w:rPr>
        <w:t xml:space="preserve">Betrokkene kan het vermoeden van een misstand melden bij een externe derde als bedoeld in artikel </w:t>
      </w:r>
      <w:r w:rsidR="00C24675" w:rsidRPr="00BD1EF3">
        <w:rPr>
          <w:rFonts w:ascii="Tahoma" w:hAnsi="Tahoma" w:cs="Tahoma"/>
          <w:sz w:val="20"/>
        </w:rPr>
        <w:t>11</w:t>
      </w:r>
      <w:r w:rsidRPr="00BD1EF3">
        <w:rPr>
          <w:rFonts w:ascii="Tahoma" w:hAnsi="Tahoma" w:cs="Tahoma"/>
          <w:sz w:val="20"/>
        </w:rPr>
        <w:t xml:space="preserve"> lid 1, met inachtneming van het in artikel </w:t>
      </w:r>
      <w:r w:rsidR="00C24675" w:rsidRPr="00BD1EF3">
        <w:rPr>
          <w:rFonts w:ascii="Tahoma" w:hAnsi="Tahoma" w:cs="Tahoma"/>
          <w:sz w:val="20"/>
        </w:rPr>
        <w:t>11</w:t>
      </w:r>
      <w:r w:rsidRPr="00BD1EF3">
        <w:rPr>
          <w:rFonts w:ascii="Tahoma" w:hAnsi="Tahoma" w:cs="Tahoma"/>
          <w:sz w:val="20"/>
        </w:rPr>
        <w:t xml:space="preserve"> bepaalde, indien: </w:t>
      </w:r>
    </w:p>
    <w:p w14:paraId="09881DD8" w14:textId="77777777" w:rsidR="003742F9" w:rsidRPr="00BD1EF3" w:rsidRDefault="004E7E13" w:rsidP="003F36B7">
      <w:pPr>
        <w:pStyle w:val="Lijstalinea"/>
        <w:widowControl w:val="0"/>
        <w:numPr>
          <w:ilvl w:val="0"/>
          <w:numId w:val="21"/>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H</w:t>
      </w:r>
      <w:r w:rsidR="00282B30" w:rsidRPr="00BD1EF3">
        <w:rPr>
          <w:rFonts w:ascii="Tahoma" w:hAnsi="Tahoma" w:cs="Tahoma"/>
          <w:sz w:val="20"/>
        </w:rPr>
        <w:t xml:space="preserve">ij het niet eens is met het standpunt als bedoeld in artikel </w:t>
      </w:r>
      <w:r w:rsidR="006C72C5" w:rsidRPr="00BD1EF3">
        <w:rPr>
          <w:rFonts w:ascii="Tahoma" w:hAnsi="Tahoma" w:cs="Tahoma"/>
          <w:sz w:val="20"/>
        </w:rPr>
        <w:t>9</w:t>
      </w:r>
      <w:r w:rsidR="00282B30" w:rsidRPr="00BD1EF3">
        <w:rPr>
          <w:rFonts w:ascii="Tahoma" w:hAnsi="Tahoma" w:cs="Tahoma"/>
          <w:sz w:val="20"/>
        </w:rPr>
        <w:t xml:space="preserve">; </w:t>
      </w:r>
    </w:p>
    <w:p w14:paraId="3BD68630" w14:textId="77777777" w:rsidR="003742F9" w:rsidRPr="00BD1EF3" w:rsidRDefault="004E7E13" w:rsidP="003F36B7">
      <w:pPr>
        <w:pStyle w:val="Lijstalinea"/>
        <w:widowControl w:val="0"/>
        <w:numPr>
          <w:ilvl w:val="0"/>
          <w:numId w:val="21"/>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H</w:t>
      </w:r>
      <w:r w:rsidR="00282B30" w:rsidRPr="00BD1EF3">
        <w:rPr>
          <w:rFonts w:ascii="Tahoma" w:hAnsi="Tahoma" w:cs="Tahoma"/>
          <w:sz w:val="20"/>
        </w:rPr>
        <w:t xml:space="preserve">ij geen standpunt heeft ontvangen binnen de vereiste termijn, bedoeld in het eerste en tweede lid van artikel </w:t>
      </w:r>
      <w:r w:rsidR="00C24675" w:rsidRPr="00BD1EF3">
        <w:rPr>
          <w:rFonts w:ascii="Tahoma" w:hAnsi="Tahoma" w:cs="Tahoma"/>
          <w:sz w:val="20"/>
        </w:rPr>
        <w:t>9</w:t>
      </w:r>
      <w:r w:rsidR="00282B30" w:rsidRPr="00BD1EF3">
        <w:rPr>
          <w:rFonts w:ascii="Tahoma" w:hAnsi="Tahoma" w:cs="Tahoma"/>
          <w:sz w:val="20"/>
        </w:rPr>
        <w:t xml:space="preserve">; </w:t>
      </w:r>
    </w:p>
    <w:p w14:paraId="561C4312" w14:textId="32682303" w:rsidR="003742F9" w:rsidRPr="00BD1EF3" w:rsidRDefault="004E7E13" w:rsidP="003F36B7">
      <w:pPr>
        <w:pStyle w:val="Lijstalinea"/>
        <w:widowControl w:val="0"/>
        <w:numPr>
          <w:ilvl w:val="0"/>
          <w:numId w:val="21"/>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D</w:t>
      </w:r>
      <w:r w:rsidR="00282B30" w:rsidRPr="00BD1EF3">
        <w:rPr>
          <w:rFonts w:ascii="Tahoma" w:hAnsi="Tahoma" w:cs="Tahoma"/>
          <w:sz w:val="20"/>
        </w:rPr>
        <w:t xml:space="preserve">e termijn, bedoeld in het tweede lid van artikel </w:t>
      </w:r>
      <w:r w:rsidR="00C24675" w:rsidRPr="00BD1EF3">
        <w:rPr>
          <w:rFonts w:ascii="Tahoma" w:hAnsi="Tahoma" w:cs="Tahoma"/>
          <w:sz w:val="20"/>
        </w:rPr>
        <w:t>9</w:t>
      </w:r>
      <w:r w:rsidR="00282B30" w:rsidRPr="00BD1EF3">
        <w:rPr>
          <w:rFonts w:ascii="Tahoma" w:hAnsi="Tahoma" w:cs="Tahoma"/>
          <w:sz w:val="20"/>
        </w:rPr>
        <w:t xml:space="preserve"> gelet op alle omstandigheden onredelijk lang is en betrokkene hiertegen bezwaar heeft gemaakt bij het bevoegd gezag of de toezichthouder; of</w:t>
      </w:r>
      <w:r w:rsidR="003742F9" w:rsidRPr="00BD1EF3">
        <w:rPr>
          <w:rFonts w:ascii="Tahoma" w:hAnsi="Tahoma" w:cs="Tahoma"/>
          <w:sz w:val="20"/>
        </w:rPr>
        <w:t>;</w:t>
      </w:r>
    </w:p>
    <w:p w14:paraId="26703960" w14:textId="77777777" w:rsidR="003742F9" w:rsidRPr="00BD1EF3" w:rsidRDefault="004E7E13" w:rsidP="003F36B7">
      <w:pPr>
        <w:pStyle w:val="Lijstalinea"/>
        <w:widowControl w:val="0"/>
        <w:numPr>
          <w:ilvl w:val="0"/>
          <w:numId w:val="21"/>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S</w:t>
      </w:r>
      <w:r w:rsidR="00282B30" w:rsidRPr="00BD1EF3">
        <w:rPr>
          <w:rFonts w:ascii="Tahoma" w:hAnsi="Tahoma" w:cs="Tahoma"/>
          <w:sz w:val="20"/>
        </w:rPr>
        <w:t xml:space="preserve">prake is van een uitzonderingsgrond als bedoeld in het volgende lid. </w:t>
      </w:r>
    </w:p>
    <w:p w14:paraId="69BB6B5F" w14:textId="7BB6E178" w:rsidR="00282B30" w:rsidRPr="00BD1EF3" w:rsidRDefault="00282B30" w:rsidP="003F36B7">
      <w:pPr>
        <w:pStyle w:val="Lijstalinea"/>
        <w:widowControl w:val="0"/>
        <w:numPr>
          <w:ilvl w:val="0"/>
          <w:numId w:val="44"/>
        </w:numPr>
        <w:overflowPunct w:val="0"/>
        <w:autoSpaceDE w:val="0"/>
        <w:autoSpaceDN w:val="0"/>
        <w:adjustRightInd w:val="0"/>
        <w:spacing w:after="0" w:line="280" w:lineRule="atLeast"/>
        <w:jc w:val="both"/>
        <w:rPr>
          <w:rFonts w:ascii="Tahoma" w:hAnsi="Tahoma" w:cs="Tahoma"/>
          <w:b/>
          <w:bCs/>
          <w:sz w:val="20"/>
        </w:rPr>
      </w:pPr>
      <w:r w:rsidRPr="00BD1EF3">
        <w:rPr>
          <w:rFonts w:ascii="Tahoma" w:hAnsi="Tahoma" w:cs="Tahoma"/>
          <w:sz w:val="20"/>
        </w:rPr>
        <w:t xml:space="preserve">Een uitzonderingsgrond als bedoeld in het vorige lid onder d doet zich voor, indien sprake is van: </w:t>
      </w:r>
    </w:p>
    <w:p w14:paraId="4D830C30" w14:textId="77777777" w:rsidR="003742F9" w:rsidRPr="00BD1EF3" w:rsidRDefault="004E7E13" w:rsidP="003F36B7">
      <w:pPr>
        <w:pStyle w:val="Lijstalinea"/>
        <w:widowControl w:val="0"/>
        <w:numPr>
          <w:ilvl w:val="0"/>
          <w:numId w:val="23"/>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A</w:t>
      </w:r>
      <w:r w:rsidR="00282B30" w:rsidRPr="00BD1EF3">
        <w:rPr>
          <w:rFonts w:ascii="Tahoma" w:hAnsi="Tahoma" w:cs="Tahoma"/>
          <w:sz w:val="20"/>
        </w:rPr>
        <w:t xml:space="preserve">cuut gevaar, waarbij een zwaarwegend en spoedeisend maatschappelijk belang onmiddellijke externe melding noodzakelijk maakt; </w:t>
      </w:r>
    </w:p>
    <w:p w14:paraId="22DA8DFC" w14:textId="77777777" w:rsidR="003742F9" w:rsidRPr="00BD1EF3" w:rsidRDefault="004E7E13" w:rsidP="003F36B7">
      <w:pPr>
        <w:pStyle w:val="Lijstalinea"/>
        <w:widowControl w:val="0"/>
        <w:numPr>
          <w:ilvl w:val="0"/>
          <w:numId w:val="23"/>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E</w:t>
      </w:r>
      <w:r w:rsidR="00282B30" w:rsidRPr="00BD1EF3">
        <w:rPr>
          <w:rFonts w:ascii="Tahoma" w:hAnsi="Tahoma" w:cs="Tahoma"/>
          <w:sz w:val="20"/>
        </w:rPr>
        <w:t xml:space="preserve">en situatie waarin betrokkene in redelijkheid kan vrezen voor tegenmaatregelen als gevolg van een interne melding; </w:t>
      </w:r>
    </w:p>
    <w:p w14:paraId="744259D8" w14:textId="77777777" w:rsidR="00572C74" w:rsidRPr="00BD1EF3" w:rsidRDefault="004E7E13" w:rsidP="003F36B7">
      <w:pPr>
        <w:pStyle w:val="Lijstalinea"/>
        <w:widowControl w:val="0"/>
        <w:numPr>
          <w:ilvl w:val="0"/>
          <w:numId w:val="23"/>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E</w:t>
      </w:r>
      <w:r w:rsidR="00282B30" w:rsidRPr="00BD1EF3">
        <w:rPr>
          <w:rFonts w:ascii="Tahoma" w:hAnsi="Tahoma" w:cs="Tahoma"/>
          <w:sz w:val="20"/>
        </w:rPr>
        <w:t xml:space="preserve">en duidelijke dreiging van verduistering of vernietiging van bewijsmateriaal; </w:t>
      </w:r>
    </w:p>
    <w:p w14:paraId="5F7B7EDF" w14:textId="77777777" w:rsidR="00572C74" w:rsidRPr="00BD1EF3" w:rsidRDefault="004E7E13" w:rsidP="003F36B7">
      <w:pPr>
        <w:pStyle w:val="Lijstalinea"/>
        <w:widowControl w:val="0"/>
        <w:numPr>
          <w:ilvl w:val="0"/>
          <w:numId w:val="23"/>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E</w:t>
      </w:r>
      <w:r w:rsidR="00282B30" w:rsidRPr="00BD1EF3">
        <w:rPr>
          <w:rFonts w:ascii="Tahoma" w:hAnsi="Tahoma" w:cs="Tahoma"/>
          <w:sz w:val="20"/>
        </w:rPr>
        <w:t xml:space="preserve">en eerdere interne melding conform de procedure van in wezen dezelfde misstand, die de misstand niet heeft weggenomen; </w:t>
      </w:r>
    </w:p>
    <w:p w14:paraId="4DBB5B02" w14:textId="1FBF1126" w:rsidR="00282B30" w:rsidRPr="00BD1EF3" w:rsidRDefault="004E7E13" w:rsidP="003F36B7">
      <w:pPr>
        <w:pStyle w:val="Lijstalinea"/>
        <w:widowControl w:val="0"/>
        <w:numPr>
          <w:ilvl w:val="0"/>
          <w:numId w:val="23"/>
        </w:numPr>
        <w:overflowPunct w:val="0"/>
        <w:autoSpaceDE w:val="0"/>
        <w:autoSpaceDN w:val="0"/>
        <w:adjustRightInd w:val="0"/>
        <w:spacing w:after="0" w:line="280" w:lineRule="atLeast"/>
        <w:ind w:left="851" w:hanging="425"/>
        <w:jc w:val="both"/>
        <w:rPr>
          <w:rFonts w:ascii="Tahoma" w:hAnsi="Tahoma" w:cs="Tahoma"/>
          <w:b/>
          <w:bCs/>
          <w:sz w:val="20"/>
        </w:rPr>
      </w:pPr>
      <w:r w:rsidRPr="00BD1EF3">
        <w:rPr>
          <w:rFonts w:ascii="Tahoma" w:hAnsi="Tahoma" w:cs="Tahoma"/>
          <w:sz w:val="20"/>
        </w:rPr>
        <w:t>E</w:t>
      </w:r>
      <w:r w:rsidR="00282B30" w:rsidRPr="00BD1EF3">
        <w:rPr>
          <w:rFonts w:ascii="Tahoma" w:hAnsi="Tahoma" w:cs="Tahoma"/>
          <w:sz w:val="20"/>
        </w:rPr>
        <w:t xml:space="preserve">en wettelijke plicht of bevoegdheid tot direct extern melden. </w:t>
      </w:r>
    </w:p>
    <w:p w14:paraId="279F3BDD" w14:textId="77777777" w:rsidR="00282B30" w:rsidRPr="00BD1EF3" w:rsidRDefault="00995F98"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noProof/>
          <w:sz w:val="20"/>
        </w:rPr>
        <w:drawing>
          <wp:anchor distT="0" distB="0" distL="114300" distR="114300" simplePos="0" relativeHeight="251658752" behindDoc="1" locked="0" layoutInCell="0" allowOverlap="1" wp14:anchorId="3E6B4B72" wp14:editId="353A2EB4">
            <wp:simplePos x="0" y="0"/>
            <wp:positionH relativeFrom="column">
              <wp:posOffset>3314065</wp:posOffset>
            </wp:positionH>
            <wp:positionV relativeFrom="paragraph">
              <wp:posOffset>369570</wp:posOffset>
            </wp:positionV>
            <wp:extent cx="746760" cy="530860"/>
            <wp:effectExtent l="0" t="0" r="0" b="2540"/>
            <wp:wrapNone/>
            <wp:docPr id="13"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46760" cy="53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8427D" w14:textId="77777777" w:rsidR="00C24675" w:rsidRPr="00BD1EF3" w:rsidRDefault="00C24675" w:rsidP="003F36B7">
      <w:pPr>
        <w:widowControl w:val="0"/>
        <w:autoSpaceDE w:val="0"/>
        <w:autoSpaceDN w:val="0"/>
        <w:adjustRightInd w:val="0"/>
        <w:spacing w:line="280" w:lineRule="atLeast"/>
        <w:ind w:left="7"/>
        <w:jc w:val="both"/>
        <w:rPr>
          <w:rFonts w:ascii="Tahoma" w:hAnsi="Tahoma" w:cs="Tahoma"/>
          <w:b/>
          <w:bCs/>
          <w:sz w:val="20"/>
        </w:rPr>
      </w:pPr>
    </w:p>
    <w:p w14:paraId="77AB6789" w14:textId="095299DD" w:rsidR="00282B30" w:rsidRPr="00BD1EF3" w:rsidRDefault="00282B30" w:rsidP="003F36B7">
      <w:pPr>
        <w:widowControl w:val="0"/>
        <w:autoSpaceDE w:val="0"/>
        <w:autoSpaceDN w:val="0"/>
        <w:adjustRightInd w:val="0"/>
        <w:spacing w:line="280" w:lineRule="atLeast"/>
        <w:ind w:left="7"/>
        <w:jc w:val="both"/>
        <w:rPr>
          <w:rFonts w:ascii="Tahoma" w:hAnsi="Tahoma" w:cs="Tahoma"/>
          <w:b/>
          <w:bCs/>
          <w:sz w:val="20"/>
        </w:rPr>
      </w:pPr>
      <w:r w:rsidRPr="00BD1EF3">
        <w:rPr>
          <w:rFonts w:ascii="Tahoma" w:hAnsi="Tahoma" w:cs="Tahoma"/>
          <w:b/>
          <w:bCs/>
          <w:sz w:val="20"/>
        </w:rPr>
        <w:t xml:space="preserve">Artikel </w:t>
      </w:r>
      <w:r w:rsidR="00C24675" w:rsidRPr="00BD1EF3">
        <w:rPr>
          <w:rFonts w:ascii="Tahoma" w:hAnsi="Tahoma" w:cs="Tahoma"/>
          <w:b/>
          <w:bCs/>
          <w:sz w:val="20"/>
        </w:rPr>
        <w:t>11</w:t>
      </w:r>
      <w:r w:rsidRPr="00BD1EF3">
        <w:rPr>
          <w:rFonts w:ascii="Tahoma" w:hAnsi="Tahoma" w:cs="Tahoma"/>
          <w:b/>
          <w:bCs/>
          <w:sz w:val="20"/>
        </w:rPr>
        <w:t xml:space="preserve"> Externe derde</w:t>
      </w:r>
    </w:p>
    <w:p w14:paraId="05AFE078" w14:textId="77777777" w:rsidR="00282B30" w:rsidRPr="00BD1EF3" w:rsidRDefault="00282B30" w:rsidP="003F36B7">
      <w:pPr>
        <w:widowControl w:val="0"/>
        <w:tabs>
          <w:tab w:val="num" w:pos="177"/>
        </w:tabs>
        <w:autoSpaceDE w:val="0"/>
        <w:autoSpaceDN w:val="0"/>
        <w:adjustRightInd w:val="0"/>
        <w:spacing w:line="280" w:lineRule="atLeast"/>
        <w:jc w:val="both"/>
        <w:rPr>
          <w:rFonts w:ascii="Tahoma" w:hAnsi="Tahoma" w:cs="Tahoma"/>
          <w:sz w:val="20"/>
        </w:rPr>
      </w:pPr>
    </w:p>
    <w:p w14:paraId="47430C12" w14:textId="77777777" w:rsidR="00C24675" w:rsidRPr="00BD1EF3" w:rsidRDefault="00C24675" w:rsidP="003F36B7">
      <w:pPr>
        <w:widowControl w:val="0"/>
        <w:numPr>
          <w:ilvl w:val="0"/>
          <w:numId w:val="24"/>
        </w:numPr>
        <w:kinsoku w:val="0"/>
        <w:overflowPunct w:val="0"/>
        <w:spacing w:line="280" w:lineRule="atLeast"/>
        <w:jc w:val="both"/>
        <w:textAlignment w:val="baseline"/>
        <w:rPr>
          <w:rFonts w:ascii="Tahoma" w:hAnsi="Tahoma" w:cs="Tahoma"/>
          <w:sz w:val="20"/>
        </w:rPr>
      </w:pPr>
      <w:r w:rsidRPr="00BD1EF3">
        <w:rPr>
          <w:rFonts w:ascii="Tahoma" w:hAnsi="Tahoma" w:cs="Tahoma"/>
          <w:sz w:val="20"/>
        </w:rPr>
        <w:t xml:space="preserve">De </w:t>
      </w:r>
      <w:r w:rsidR="00856CA1" w:rsidRPr="00BD1EF3">
        <w:rPr>
          <w:rFonts w:ascii="Tahoma" w:hAnsi="Tahoma" w:cs="Tahoma"/>
          <w:sz w:val="20"/>
        </w:rPr>
        <w:t>betrokkene</w:t>
      </w:r>
      <w:r w:rsidRPr="00BD1EF3">
        <w:rPr>
          <w:rFonts w:ascii="Tahoma" w:hAnsi="Tahoma" w:cs="Tahoma"/>
          <w:sz w:val="20"/>
        </w:rPr>
        <w:t xml:space="preserve"> kan de externe melding </w:t>
      </w:r>
      <w:r w:rsidR="006C72C5" w:rsidRPr="00BD1EF3">
        <w:rPr>
          <w:rFonts w:ascii="Tahoma" w:hAnsi="Tahoma" w:cs="Tahoma"/>
          <w:sz w:val="20"/>
        </w:rPr>
        <w:t xml:space="preserve">als bedoeld in artikel 10 </w:t>
      </w:r>
      <w:r w:rsidRPr="00BD1EF3">
        <w:rPr>
          <w:rFonts w:ascii="Tahoma" w:hAnsi="Tahoma" w:cs="Tahoma"/>
          <w:sz w:val="20"/>
        </w:rPr>
        <w:t xml:space="preserve">doen bij een externe instantie die daarvoor naar het redelijk oordeel van de </w:t>
      </w:r>
      <w:r w:rsidR="00856CA1" w:rsidRPr="00BD1EF3">
        <w:rPr>
          <w:rFonts w:ascii="Tahoma" w:hAnsi="Tahoma" w:cs="Tahoma"/>
          <w:sz w:val="20"/>
        </w:rPr>
        <w:t>betrokkene</w:t>
      </w:r>
      <w:r w:rsidRPr="00BD1EF3">
        <w:rPr>
          <w:rFonts w:ascii="Tahoma" w:hAnsi="Tahoma" w:cs="Tahoma"/>
          <w:sz w:val="20"/>
        </w:rPr>
        <w:t xml:space="preserve"> het meest in aanmerking komt. Onder externe instantie wordt in ieder geval verstaan:</w:t>
      </w:r>
    </w:p>
    <w:p w14:paraId="7232FC62" w14:textId="77777777" w:rsidR="00C24675" w:rsidRPr="00BD1EF3" w:rsidRDefault="00C24675" w:rsidP="003F36B7">
      <w:pPr>
        <w:widowControl w:val="0"/>
        <w:numPr>
          <w:ilvl w:val="0"/>
          <w:numId w:val="29"/>
        </w:numPr>
        <w:tabs>
          <w:tab w:val="clear" w:pos="1512"/>
          <w:tab w:val="num" w:pos="727"/>
        </w:tabs>
        <w:kinsoku w:val="0"/>
        <w:overflowPunct w:val="0"/>
        <w:autoSpaceDE w:val="0"/>
        <w:autoSpaceDN w:val="0"/>
        <w:adjustRightInd w:val="0"/>
        <w:spacing w:line="280" w:lineRule="atLeast"/>
        <w:ind w:left="727"/>
        <w:jc w:val="both"/>
        <w:textAlignment w:val="baseline"/>
        <w:rPr>
          <w:rFonts w:ascii="Tahoma" w:hAnsi="Tahoma" w:cs="Tahoma"/>
          <w:sz w:val="20"/>
        </w:rPr>
      </w:pPr>
      <w:r w:rsidRPr="00BD1EF3">
        <w:rPr>
          <w:rFonts w:ascii="Tahoma" w:hAnsi="Tahoma" w:cs="Tahoma"/>
          <w:sz w:val="20"/>
        </w:rPr>
        <w:t>een instantie die is belast met de opsporing van strafbare feiten;</w:t>
      </w:r>
    </w:p>
    <w:p w14:paraId="29092062" w14:textId="77777777" w:rsidR="00C24675" w:rsidRPr="00BD1EF3" w:rsidRDefault="00C24675" w:rsidP="003F36B7">
      <w:pPr>
        <w:widowControl w:val="0"/>
        <w:numPr>
          <w:ilvl w:val="0"/>
          <w:numId w:val="30"/>
        </w:numPr>
        <w:tabs>
          <w:tab w:val="clear" w:pos="1512"/>
          <w:tab w:val="num" w:pos="727"/>
        </w:tabs>
        <w:kinsoku w:val="0"/>
        <w:overflowPunct w:val="0"/>
        <w:autoSpaceDE w:val="0"/>
        <w:autoSpaceDN w:val="0"/>
        <w:adjustRightInd w:val="0"/>
        <w:spacing w:line="280" w:lineRule="atLeast"/>
        <w:ind w:left="727"/>
        <w:jc w:val="both"/>
        <w:textAlignment w:val="baseline"/>
        <w:rPr>
          <w:rFonts w:ascii="Tahoma" w:hAnsi="Tahoma" w:cs="Tahoma"/>
          <w:sz w:val="20"/>
        </w:rPr>
      </w:pPr>
      <w:r w:rsidRPr="00BD1EF3">
        <w:rPr>
          <w:rFonts w:ascii="Tahoma" w:hAnsi="Tahoma" w:cs="Tahoma"/>
          <w:sz w:val="20"/>
        </w:rPr>
        <w:t>een instantie die is belast met het toezicht op de naleving van het bepaalde bij of krachtens enig wettelijk voorschrift;</w:t>
      </w:r>
    </w:p>
    <w:p w14:paraId="5E2C0EEA" w14:textId="77777777" w:rsidR="00856CA1" w:rsidRPr="00BD1EF3" w:rsidRDefault="00C24675" w:rsidP="003F36B7">
      <w:pPr>
        <w:widowControl w:val="0"/>
        <w:numPr>
          <w:ilvl w:val="0"/>
          <w:numId w:val="29"/>
        </w:numPr>
        <w:tabs>
          <w:tab w:val="clear" w:pos="1512"/>
          <w:tab w:val="num" w:pos="727"/>
        </w:tabs>
        <w:kinsoku w:val="0"/>
        <w:overflowPunct w:val="0"/>
        <w:autoSpaceDE w:val="0"/>
        <w:autoSpaceDN w:val="0"/>
        <w:adjustRightInd w:val="0"/>
        <w:spacing w:line="280" w:lineRule="atLeast"/>
        <w:ind w:left="727"/>
        <w:jc w:val="both"/>
        <w:textAlignment w:val="baseline"/>
        <w:rPr>
          <w:rFonts w:ascii="Tahoma" w:hAnsi="Tahoma" w:cs="Tahoma"/>
          <w:sz w:val="20"/>
        </w:rPr>
      </w:pPr>
      <w:r w:rsidRPr="00BD1EF3">
        <w:rPr>
          <w:rFonts w:ascii="Tahoma" w:hAnsi="Tahoma" w:cs="Tahoma"/>
          <w:sz w:val="20"/>
        </w:rPr>
        <w:t>een andere daartoe bevoegde instantie waar het vermoeden van een misstand kan worden gemeld</w:t>
      </w:r>
      <w:r w:rsidR="00856CA1" w:rsidRPr="00BD1EF3">
        <w:rPr>
          <w:rFonts w:ascii="Tahoma" w:hAnsi="Tahoma" w:cs="Tahoma"/>
          <w:sz w:val="20"/>
        </w:rPr>
        <w:t>;</w:t>
      </w:r>
    </w:p>
    <w:p w14:paraId="040A164E" w14:textId="50E12B2F" w:rsidR="00856CA1" w:rsidRPr="00BD1EF3" w:rsidRDefault="00856CA1" w:rsidP="003F36B7">
      <w:pPr>
        <w:widowControl w:val="0"/>
        <w:numPr>
          <w:ilvl w:val="0"/>
          <w:numId w:val="29"/>
        </w:numPr>
        <w:tabs>
          <w:tab w:val="clear" w:pos="1512"/>
          <w:tab w:val="num" w:pos="727"/>
        </w:tabs>
        <w:kinsoku w:val="0"/>
        <w:overflowPunct w:val="0"/>
        <w:autoSpaceDE w:val="0"/>
        <w:autoSpaceDN w:val="0"/>
        <w:adjustRightInd w:val="0"/>
        <w:spacing w:line="280" w:lineRule="atLeast"/>
        <w:ind w:left="727"/>
        <w:jc w:val="both"/>
        <w:textAlignment w:val="baseline"/>
        <w:rPr>
          <w:rFonts w:ascii="Tahoma" w:hAnsi="Tahoma" w:cs="Tahoma"/>
          <w:sz w:val="20"/>
        </w:rPr>
      </w:pPr>
      <w:r w:rsidRPr="00BD1EF3">
        <w:rPr>
          <w:rFonts w:ascii="Tahoma" w:hAnsi="Tahoma" w:cs="Tahoma"/>
          <w:sz w:val="20"/>
        </w:rPr>
        <w:t xml:space="preserve">het Huis voor zover de betrokkene </w:t>
      </w:r>
      <w:r w:rsidR="006C72C5" w:rsidRPr="00BD1EF3">
        <w:rPr>
          <w:rFonts w:ascii="Tahoma" w:hAnsi="Tahoma" w:cs="Tahoma"/>
          <w:sz w:val="20"/>
        </w:rPr>
        <w:t xml:space="preserve">een </w:t>
      </w:r>
      <w:r w:rsidRPr="00BD1EF3">
        <w:rPr>
          <w:rFonts w:ascii="Tahoma" w:hAnsi="Tahoma" w:cs="Tahoma"/>
          <w:sz w:val="20"/>
        </w:rPr>
        <w:t>werknemer is</w:t>
      </w:r>
      <w:r w:rsidR="00C24675" w:rsidRPr="00BD1EF3">
        <w:rPr>
          <w:rFonts w:ascii="Tahoma" w:hAnsi="Tahoma" w:cs="Tahoma"/>
          <w:sz w:val="20"/>
        </w:rPr>
        <w:t>.</w:t>
      </w:r>
    </w:p>
    <w:p w14:paraId="1B44CA54" w14:textId="53E4E1FA" w:rsidR="00C24675" w:rsidRPr="00BD1EF3" w:rsidRDefault="00C24675" w:rsidP="003F36B7">
      <w:pPr>
        <w:widowControl w:val="0"/>
        <w:numPr>
          <w:ilvl w:val="0"/>
          <w:numId w:val="24"/>
        </w:numPr>
        <w:kinsoku w:val="0"/>
        <w:overflowPunct w:val="0"/>
        <w:spacing w:line="280" w:lineRule="atLeast"/>
        <w:jc w:val="both"/>
        <w:textAlignment w:val="baseline"/>
        <w:rPr>
          <w:rFonts w:ascii="Tahoma" w:hAnsi="Tahoma" w:cs="Tahoma"/>
          <w:sz w:val="20"/>
        </w:rPr>
      </w:pPr>
      <w:r w:rsidRPr="00BD1EF3">
        <w:rPr>
          <w:rFonts w:ascii="Tahoma" w:hAnsi="Tahoma" w:cs="Tahoma"/>
          <w:sz w:val="20"/>
        </w:rPr>
        <w:t xml:space="preserve">Indien naar het redelijk oordeel van de </w:t>
      </w:r>
      <w:r w:rsidR="00856CA1" w:rsidRPr="00BD1EF3">
        <w:rPr>
          <w:rFonts w:ascii="Tahoma" w:hAnsi="Tahoma" w:cs="Tahoma"/>
          <w:sz w:val="20"/>
        </w:rPr>
        <w:t>betrokkene</w:t>
      </w:r>
      <w:r w:rsidRPr="00BD1EF3">
        <w:rPr>
          <w:rFonts w:ascii="Tahoma" w:hAnsi="Tahoma" w:cs="Tahoma"/>
          <w:sz w:val="20"/>
        </w:rPr>
        <w:t xml:space="preserve"> het maatschappelijk belang zwaarder weegt dan het belang van de werkgever bij geheimhouding, kan de </w:t>
      </w:r>
      <w:r w:rsidR="00856CA1" w:rsidRPr="00BD1EF3">
        <w:rPr>
          <w:rFonts w:ascii="Tahoma" w:hAnsi="Tahoma" w:cs="Tahoma"/>
          <w:sz w:val="20"/>
        </w:rPr>
        <w:t>betrokkene</w:t>
      </w:r>
      <w:r w:rsidRPr="00BD1EF3">
        <w:rPr>
          <w:rFonts w:ascii="Tahoma" w:hAnsi="Tahoma" w:cs="Tahoma"/>
          <w:sz w:val="20"/>
        </w:rPr>
        <w:t xml:space="preserve"> de externe melding ook doen bij een externe derde die naar zijn redelijk oordeel in staat mag worden geacht direct of indirect de </w:t>
      </w:r>
      <w:r w:rsidRPr="00BD1EF3">
        <w:rPr>
          <w:rFonts w:ascii="Tahoma" w:hAnsi="Tahoma" w:cs="Tahoma"/>
          <w:sz w:val="20"/>
        </w:rPr>
        <w:lastRenderedPageBreak/>
        <w:t>vermoede misstand te kunnen opheffen of doen opheffen.</w:t>
      </w:r>
    </w:p>
    <w:p w14:paraId="20D22D9B" w14:textId="79BA51B1" w:rsidR="00282B30" w:rsidRPr="00BD1EF3" w:rsidRDefault="00282B30" w:rsidP="003F36B7">
      <w:pPr>
        <w:widowControl w:val="0"/>
        <w:numPr>
          <w:ilvl w:val="0"/>
          <w:numId w:val="24"/>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De melding vindt plaats aan de externe derde(n) die daarvoor naar het redelijk oordeel van betrokkene gelet op de omstandigheden van het geval, het meest in aanmerking komt/komen. Daarbij houdt betrokkene enerzijds rekening met de effectiviteit waarmee die derde kan ingrijpen</w:t>
      </w:r>
      <w:r w:rsidR="003F05EF" w:rsidRPr="00BD1EF3">
        <w:rPr>
          <w:rFonts w:ascii="Tahoma" w:hAnsi="Tahoma" w:cs="Tahoma"/>
          <w:sz w:val="20"/>
        </w:rPr>
        <w:t xml:space="preserve"> </w:t>
      </w:r>
      <w:r w:rsidRPr="00BD1EF3">
        <w:rPr>
          <w:rFonts w:ascii="Tahoma" w:hAnsi="Tahoma" w:cs="Tahoma"/>
          <w:sz w:val="20"/>
        </w:rPr>
        <w:t>en anderzijds met het belang van het bevoegd gezag bij een zo gering mogelijke schade als gevolg van dat ingrijpen, voor</w:t>
      </w:r>
      <w:r w:rsidR="00B749A7" w:rsidRPr="00BD1EF3">
        <w:rPr>
          <w:rFonts w:ascii="Tahoma" w:hAnsi="Tahoma" w:cs="Tahoma"/>
          <w:sz w:val="20"/>
        </w:rPr>
        <w:t xml:space="preserve"> </w:t>
      </w:r>
      <w:r w:rsidRPr="00BD1EF3">
        <w:rPr>
          <w:rFonts w:ascii="Tahoma" w:hAnsi="Tahoma" w:cs="Tahoma"/>
          <w:sz w:val="20"/>
        </w:rPr>
        <w:t xml:space="preserve">zover die schade niet noodzakelijkerwijs voortvloeit uit het optreden tegen de misstand. </w:t>
      </w:r>
    </w:p>
    <w:p w14:paraId="519B680F" w14:textId="54F1CF25" w:rsidR="00282B30" w:rsidRPr="00BD1EF3" w:rsidRDefault="00282B30" w:rsidP="003F36B7">
      <w:pPr>
        <w:widowControl w:val="0"/>
        <w:numPr>
          <w:ilvl w:val="0"/>
          <w:numId w:val="24"/>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 xml:space="preserve">Betrokkene dient bij melding aan een externe derde een gepaste vorm van zorgvuldigheid en vertrouwelijkheid in acht te nemen. </w:t>
      </w:r>
    </w:p>
    <w:p w14:paraId="0C43C7A6" w14:textId="23037400" w:rsidR="003742F9" w:rsidRPr="00BD1EF3" w:rsidRDefault="00282B30" w:rsidP="003F36B7">
      <w:pPr>
        <w:widowControl w:val="0"/>
        <w:numPr>
          <w:ilvl w:val="0"/>
          <w:numId w:val="24"/>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Naarmate de mogelijkheid van schade voor het bevoegd gezag als gevolg van de melding bij een externe derde groter wordt, dient het vermoeden van een misstand bij betrokkene di</w:t>
      </w:r>
      <w:r w:rsidR="00C172A1" w:rsidRPr="00BD1EF3">
        <w:rPr>
          <w:rFonts w:ascii="Tahoma" w:hAnsi="Tahoma" w:cs="Tahoma"/>
          <w:sz w:val="20"/>
        </w:rPr>
        <w:t>e bij een externe derde meldt s</w:t>
      </w:r>
      <w:r w:rsidRPr="00BD1EF3">
        <w:rPr>
          <w:rFonts w:ascii="Tahoma" w:hAnsi="Tahoma" w:cs="Tahoma"/>
          <w:sz w:val="20"/>
        </w:rPr>
        <w:t xml:space="preserve">terker te zijn. </w:t>
      </w:r>
    </w:p>
    <w:p w14:paraId="2EA13870" w14:textId="77777777" w:rsidR="006C72C5" w:rsidRPr="00BD1EF3" w:rsidRDefault="006C72C5" w:rsidP="003F36B7">
      <w:pPr>
        <w:widowControl w:val="0"/>
        <w:autoSpaceDE w:val="0"/>
        <w:autoSpaceDN w:val="0"/>
        <w:adjustRightInd w:val="0"/>
        <w:spacing w:line="280" w:lineRule="atLeast"/>
        <w:ind w:left="7"/>
        <w:jc w:val="both"/>
        <w:rPr>
          <w:rFonts w:ascii="Tahoma" w:hAnsi="Tahoma" w:cs="Tahoma"/>
          <w:b/>
          <w:bCs/>
          <w:sz w:val="20"/>
        </w:rPr>
      </w:pPr>
    </w:p>
    <w:p w14:paraId="694298E4" w14:textId="77777777" w:rsidR="003742F9" w:rsidRPr="00BD1EF3" w:rsidRDefault="003742F9" w:rsidP="003F36B7">
      <w:pPr>
        <w:widowControl w:val="0"/>
        <w:autoSpaceDE w:val="0"/>
        <w:autoSpaceDN w:val="0"/>
        <w:adjustRightInd w:val="0"/>
        <w:spacing w:line="280" w:lineRule="atLeast"/>
        <w:ind w:left="7"/>
        <w:jc w:val="both"/>
        <w:rPr>
          <w:rFonts w:ascii="Tahoma" w:hAnsi="Tahoma" w:cs="Tahoma"/>
          <w:b/>
          <w:bCs/>
          <w:sz w:val="20"/>
        </w:rPr>
      </w:pPr>
    </w:p>
    <w:p w14:paraId="79FEF774" w14:textId="40E570A7" w:rsidR="00282B30" w:rsidRPr="00BD1EF3" w:rsidRDefault="00282B30" w:rsidP="003F36B7">
      <w:pPr>
        <w:widowControl w:val="0"/>
        <w:autoSpaceDE w:val="0"/>
        <w:autoSpaceDN w:val="0"/>
        <w:adjustRightInd w:val="0"/>
        <w:spacing w:line="280" w:lineRule="atLeast"/>
        <w:ind w:left="7"/>
        <w:jc w:val="both"/>
        <w:rPr>
          <w:rFonts w:ascii="Tahoma" w:hAnsi="Tahoma" w:cs="Tahoma"/>
          <w:sz w:val="20"/>
        </w:rPr>
      </w:pPr>
      <w:r w:rsidRPr="00BD1EF3">
        <w:rPr>
          <w:rFonts w:ascii="Tahoma" w:hAnsi="Tahoma" w:cs="Tahoma"/>
          <w:b/>
          <w:bCs/>
          <w:sz w:val="20"/>
        </w:rPr>
        <w:t>Artikel 1</w:t>
      </w:r>
      <w:r w:rsidR="00856CA1" w:rsidRPr="00BD1EF3">
        <w:rPr>
          <w:rFonts w:ascii="Tahoma" w:hAnsi="Tahoma" w:cs="Tahoma"/>
          <w:b/>
          <w:bCs/>
          <w:sz w:val="20"/>
        </w:rPr>
        <w:t>2</w:t>
      </w:r>
      <w:r w:rsidRPr="00BD1EF3">
        <w:rPr>
          <w:rFonts w:ascii="Tahoma" w:hAnsi="Tahoma" w:cs="Tahoma"/>
          <w:b/>
          <w:bCs/>
          <w:sz w:val="20"/>
        </w:rPr>
        <w:t xml:space="preserve"> Rechtsbescherming</w:t>
      </w:r>
    </w:p>
    <w:p w14:paraId="45680404"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6B2F13AC" w14:textId="690A1336" w:rsidR="00282B30" w:rsidRPr="00BD1EF3" w:rsidRDefault="006C72C5" w:rsidP="003F36B7">
      <w:pPr>
        <w:widowControl w:val="0"/>
        <w:numPr>
          <w:ilvl w:val="0"/>
          <w:numId w:val="14"/>
        </w:numPr>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Het bevoegd gezag mag de b</w:t>
      </w:r>
      <w:r w:rsidR="00282B30" w:rsidRPr="00BD1EF3">
        <w:rPr>
          <w:rFonts w:ascii="Tahoma" w:hAnsi="Tahoma" w:cs="Tahoma"/>
          <w:sz w:val="20"/>
        </w:rPr>
        <w:t xml:space="preserve">etrokkene </w:t>
      </w:r>
      <w:r w:rsidR="00C734D2" w:rsidRPr="00BD1EF3">
        <w:rPr>
          <w:rFonts w:ascii="Tahoma" w:hAnsi="Tahoma" w:cs="Tahoma"/>
          <w:sz w:val="20"/>
        </w:rPr>
        <w:t xml:space="preserve">c.q. de werknemer </w:t>
      </w:r>
      <w:r w:rsidRPr="00BD1EF3">
        <w:rPr>
          <w:rFonts w:ascii="Tahoma" w:hAnsi="Tahoma" w:cs="Tahoma"/>
          <w:sz w:val="20"/>
        </w:rPr>
        <w:t>niet benadelen wegens de omstandigheid dat de betrokkene</w:t>
      </w:r>
      <w:r w:rsidR="00C734D2" w:rsidRPr="00BD1EF3">
        <w:rPr>
          <w:rFonts w:ascii="Tahoma" w:hAnsi="Tahoma" w:cs="Tahoma"/>
          <w:sz w:val="20"/>
        </w:rPr>
        <w:t xml:space="preserve"> c.q. de werknemer een melding heeft gedaan bij het bevoegd gezag of – voor zover het de werknemer betreft – bij het Huis, van het vermoeden van een misstand.</w:t>
      </w:r>
    </w:p>
    <w:p w14:paraId="0812A107" w14:textId="77777777" w:rsidR="00C734D2" w:rsidRPr="00BD1EF3" w:rsidRDefault="00C734D2" w:rsidP="003F36B7">
      <w:pPr>
        <w:numPr>
          <w:ilvl w:val="0"/>
          <w:numId w:val="14"/>
        </w:numPr>
        <w:kinsoku w:val="0"/>
        <w:overflowPunct w:val="0"/>
        <w:spacing w:line="280" w:lineRule="atLeast"/>
        <w:jc w:val="both"/>
        <w:textAlignment w:val="baseline"/>
        <w:rPr>
          <w:rFonts w:ascii="Tahoma" w:hAnsi="Tahoma" w:cs="Tahoma"/>
          <w:sz w:val="20"/>
        </w:rPr>
      </w:pPr>
      <w:r w:rsidRPr="00BD1EF3">
        <w:rPr>
          <w:rFonts w:ascii="Tahoma" w:hAnsi="Tahoma" w:cs="Tahoma"/>
          <w:sz w:val="20"/>
        </w:rPr>
        <w:t>De werkgever kan de arbeidsovereenkomst met een werknemer niet opzeggen:</w:t>
      </w:r>
    </w:p>
    <w:p w14:paraId="4DB8409D" w14:textId="01D2C994" w:rsidR="00C734D2" w:rsidRPr="00BD1EF3" w:rsidRDefault="00C734D2" w:rsidP="003F36B7">
      <w:pPr>
        <w:widowControl w:val="0"/>
        <w:numPr>
          <w:ilvl w:val="1"/>
          <w:numId w:val="13"/>
        </w:numPr>
        <w:kinsoku w:val="0"/>
        <w:overflowPunct w:val="0"/>
        <w:spacing w:line="280" w:lineRule="atLeast"/>
        <w:ind w:left="727"/>
        <w:jc w:val="both"/>
        <w:textAlignment w:val="baseline"/>
        <w:rPr>
          <w:rFonts w:ascii="Tahoma" w:hAnsi="Tahoma" w:cs="Tahoma"/>
          <w:sz w:val="20"/>
        </w:rPr>
      </w:pPr>
      <w:r w:rsidRPr="00BD1EF3">
        <w:rPr>
          <w:rFonts w:ascii="Tahoma" w:hAnsi="Tahoma" w:cs="Tahoma"/>
          <w:sz w:val="20"/>
        </w:rPr>
        <w:t>wegens de omstandigheid dat de werknemer te goeder trouw en naar behoren een melding heeft gedaan bij het bevoegd gezag of het Huis, van een vermoeden van een misstand;</w:t>
      </w:r>
    </w:p>
    <w:p w14:paraId="3093B448" w14:textId="77777777" w:rsidR="00C734D2" w:rsidRPr="00BD1EF3" w:rsidRDefault="00C734D2" w:rsidP="003F36B7">
      <w:pPr>
        <w:widowControl w:val="0"/>
        <w:numPr>
          <w:ilvl w:val="1"/>
          <w:numId w:val="13"/>
        </w:numPr>
        <w:kinsoku w:val="0"/>
        <w:overflowPunct w:val="0"/>
        <w:spacing w:line="280" w:lineRule="atLeast"/>
        <w:ind w:left="727"/>
        <w:jc w:val="both"/>
        <w:textAlignment w:val="baseline"/>
        <w:rPr>
          <w:rFonts w:ascii="Tahoma" w:hAnsi="Tahoma" w:cs="Tahoma"/>
          <w:sz w:val="20"/>
        </w:rPr>
      </w:pPr>
      <w:r w:rsidRPr="00BD1EF3">
        <w:rPr>
          <w:rFonts w:ascii="Tahoma" w:hAnsi="Tahoma" w:cs="Tahoma"/>
          <w:spacing w:val="6"/>
          <w:sz w:val="20"/>
        </w:rPr>
        <w:t>gedurende het onderzoek door het Huis;</w:t>
      </w:r>
    </w:p>
    <w:p w14:paraId="6FE05E6E" w14:textId="7732F080" w:rsidR="001E3D2D" w:rsidRPr="00BD1EF3" w:rsidRDefault="00C734D2" w:rsidP="003F36B7">
      <w:pPr>
        <w:widowControl w:val="0"/>
        <w:numPr>
          <w:ilvl w:val="1"/>
          <w:numId w:val="13"/>
        </w:numPr>
        <w:kinsoku w:val="0"/>
        <w:overflowPunct w:val="0"/>
        <w:spacing w:line="280" w:lineRule="atLeast"/>
        <w:ind w:left="727"/>
        <w:jc w:val="both"/>
        <w:textAlignment w:val="baseline"/>
        <w:rPr>
          <w:rFonts w:ascii="Tahoma" w:hAnsi="Tahoma" w:cs="Tahoma"/>
          <w:sz w:val="20"/>
        </w:rPr>
      </w:pPr>
      <w:r w:rsidRPr="00BD1EF3">
        <w:rPr>
          <w:rFonts w:ascii="Tahoma" w:hAnsi="Tahoma" w:cs="Tahoma"/>
          <w:sz w:val="20"/>
        </w:rPr>
        <w:t>tot een jaar na het oordeel van het Huis dat het aannemelijk is dat sprake is van een misstand.</w:t>
      </w:r>
    </w:p>
    <w:p w14:paraId="28DF82CF" w14:textId="3F04385F" w:rsidR="00282B30" w:rsidRPr="00BD1EF3" w:rsidRDefault="001E3D2D" w:rsidP="003F36B7">
      <w:pPr>
        <w:widowControl w:val="0"/>
        <w:numPr>
          <w:ilvl w:val="0"/>
          <w:numId w:val="14"/>
        </w:numPr>
        <w:overflowPunct w:val="0"/>
        <w:autoSpaceDE w:val="0"/>
        <w:autoSpaceDN w:val="0"/>
        <w:adjustRightInd w:val="0"/>
        <w:spacing w:line="280" w:lineRule="atLeast"/>
        <w:jc w:val="both"/>
        <w:rPr>
          <w:rFonts w:ascii="Tahoma" w:hAnsi="Tahoma" w:cs="Tahoma"/>
          <w:sz w:val="20"/>
        </w:rPr>
      </w:pPr>
      <w:r w:rsidRPr="00BD1EF3">
        <w:rPr>
          <w:rFonts w:ascii="Tahoma" w:hAnsi="Tahoma" w:cs="Tahoma"/>
          <w:sz w:val="20"/>
        </w:rPr>
        <w:t>B</w:t>
      </w:r>
      <w:r w:rsidR="00282B30" w:rsidRPr="00BD1EF3">
        <w:rPr>
          <w:rFonts w:ascii="Tahoma" w:hAnsi="Tahoma" w:cs="Tahoma"/>
          <w:sz w:val="20"/>
        </w:rPr>
        <w:t xml:space="preserve">enadeling van een leerling of ouder die melding heeft gemaakt van een misstand </w:t>
      </w:r>
      <w:r w:rsidR="00C760CD" w:rsidRPr="00BD1EF3">
        <w:rPr>
          <w:rFonts w:ascii="Tahoma" w:hAnsi="Tahoma" w:cs="Tahoma"/>
          <w:sz w:val="20"/>
        </w:rPr>
        <w:t xml:space="preserve">conform voorliggende regeling, </w:t>
      </w:r>
      <w:r w:rsidR="00282B30" w:rsidRPr="00BD1EF3">
        <w:rPr>
          <w:rFonts w:ascii="Tahoma" w:hAnsi="Tahoma" w:cs="Tahoma"/>
          <w:sz w:val="20"/>
        </w:rPr>
        <w:t xml:space="preserve">wordt beschouwd als wanprestatie dan wel een onrechtmatige daad. </w:t>
      </w:r>
    </w:p>
    <w:p w14:paraId="15B7A47F" w14:textId="580F5683" w:rsidR="00282B30" w:rsidRPr="00BD1EF3" w:rsidRDefault="00282B30" w:rsidP="003F36B7">
      <w:pPr>
        <w:widowControl w:val="0"/>
        <w:numPr>
          <w:ilvl w:val="0"/>
          <w:numId w:val="14"/>
        </w:numPr>
        <w:overflowPunct w:val="0"/>
        <w:autoSpaceDE w:val="0"/>
        <w:autoSpaceDN w:val="0"/>
        <w:adjustRightInd w:val="0"/>
        <w:spacing w:line="280" w:lineRule="atLeast"/>
        <w:jc w:val="both"/>
        <w:rPr>
          <w:rFonts w:ascii="Tahoma" w:hAnsi="Tahoma" w:cs="Tahoma"/>
          <w:bCs/>
          <w:sz w:val="20"/>
        </w:rPr>
      </w:pPr>
      <w:r w:rsidRPr="00BD1EF3">
        <w:rPr>
          <w:rFonts w:ascii="Tahoma" w:hAnsi="Tahoma" w:cs="Tahoma"/>
          <w:sz w:val="20"/>
        </w:rPr>
        <w:t xml:space="preserve">De vertrouwenspersoon integriteit kan niet worden gedwongen de identiteit bekend te maken van een </w:t>
      </w:r>
      <w:r w:rsidR="001E3D2D" w:rsidRPr="00BD1EF3">
        <w:rPr>
          <w:rFonts w:ascii="Tahoma" w:hAnsi="Tahoma" w:cs="Tahoma"/>
          <w:sz w:val="20"/>
        </w:rPr>
        <w:t>betrokkene</w:t>
      </w:r>
      <w:r w:rsidRPr="00BD1EF3">
        <w:rPr>
          <w:rFonts w:ascii="Tahoma" w:hAnsi="Tahoma" w:cs="Tahoma"/>
          <w:sz w:val="20"/>
        </w:rPr>
        <w:t xml:space="preserve"> die heeft aangegeven een vertrouwelijke melding te willen doen. </w:t>
      </w:r>
    </w:p>
    <w:p w14:paraId="412E6232" w14:textId="77777777" w:rsidR="001E3D2D" w:rsidRPr="00BD1EF3" w:rsidRDefault="001E3D2D" w:rsidP="003F36B7">
      <w:pPr>
        <w:widowControl w:val="0"/>
        <w:numPr>
          <w:ilvl w:val="0"/>
          <w:numId w:val="14"/>
        </w:numPr>
        <w:autoSpaceDE w:val="0"/>
        <w:autoSpaceDN w:val="0"/>
        <w:adjustRightInd w:val="0"/>
        <w:spacing w:line="280" w:lineRule="atLeast"/>
        <w:jc w:val="both"/>
        <w:rPr>
          <w:rFonts w:ascii="Tahoma" w:hAnsi="Tahoma" w:cs="Tahoma"/>
          <w:sz w:val="20"/>
        </w:rPr>
      </w:pPr>
      <w:r w:rsidRPr="00BD1EF3">
        <w:rPr>
          <w:rFonts w:ascii="Tahoma" w:hAnsi="Tahoma" w:cs="Tahoma"/>
          <w:sz w:val="20"/>
        </w:rPr>
        <w:t>De werknemer kan het Huis verzoeken een onderzoek in te stellen naar de wijze waarop het bevoegd gezag zich jegens de werknemer heeft gedragen naar aanleiding van een gedane melding inzake het vermoeden van een misstand.</w:t>
      </w:r>
    </w:p>
    <w:p w14:paraId="00019402" w14:textId="77777777" w:rsidR="00572C74" w:rsidRPr="00BD1EF3" w:rsidRDefault="00572C74" w:rsidP="003F36B7">
      <w:pPr>
        <w:widowControl w:val="0"/>
        <w:autoSpaceDE w:val="0"/>
        <w:autoSpaceDN w:val="0"/>
        <w:adjustRightInd w:val="0"/>
        <w:spacing w:line="280" w:lineRule="atLeast"/>
        <w:jc w:val="both"/>
        <w:rPr>
          <w:rFonts w:ascii="Tahoma" w:hAnsi="Tahoma" w:cs="Tahoma"/>
          <w:sz w:val="20"/>
        </w:rPr>
      </w:pPr>
    </w:p>
    <w:p w14:paraId="7F518D06" w14:textId="3D1F8771" w:rsidR="00282B30" w:rsidRPr="00BD1EF3" w:rsidRDefault="00282B30"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b/>
          <w:bCs/>
          <w:sz w:val="20"/>
        </w:rPr>
        <w:t>Artikel 1</w:t>
      </w:r>
      <w:r w:rsidR="004D2274" w:rsidRPr="00BD1EF3">
        <w:rPr>
          <w:rFonts w:ascii="Tahoma" w:hAnsi="Tahoma" w:cs="Tahoma"/>
          <w:b/>
          <w:bCs/>
          <w:sz w:val="20"/>
        </w:rPr>
        <w:t>3</w:t>
      </w:r>
      <w:r w:rsidRPr="00BD1EF3">
        <w:rPr>
          <w:rFonts w:ascii="Tahoma" w:hAnsi="Tahoma" w:cs="Tahoma"/>
          <w:b/>
          <w:bCs/>
          <w:sz w:val="20"/>
        </w:rPr>
        <w:t xml:space="preserve"> Openbaarheid van de regeling</w:t>
      </w:r>
    </w:p>
    <w:p w14:paraId="769C23F3"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5479C639" w14:textId="27EC3FBB" w:rsidR="00282B30" w:rsidRPr="00BD1EF3" w:rsidRDefault="00282B30" w:rsidP="003F36B7">
      <w:pPr>
        <w:widowControl w:val="0"/>
        <w:numPr>
          <w:ilvl w:val="0"/>
          <w:numId w:val="25"/>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 xml:space="preserve">Het bevoegd gezag zorgt ervoor dat de regeling op een vertrouwelijke manier kan worden geraadpleegd. </w:t>
      </w:r>
    </w:p>
    <w:p w14:paraId="5EB664C1" w14:textId="77777777" w:rsidR="00282B30" w:rsidRPr="00BD1EF3" w:rsidRDefault="00282B30" w:rsidP="003F36B7">
      <w:pPr>
        <w:widowControl w:val="0"/>
        <w:numPr>
          <w:ilvl w:val="0"/>
          <w:numId w:val="25"/>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 xml:space="preserve">Het bevoegd gezag stelt alle belanghebbenden op de hoogte van de wijze waarop invulling is gegeven aan het bepaalde in lid 1. </w:t>
      </w:r>
    </w:p>
    <w:p w14:paraId="5797C2DA" w14:textId="77777777" w:rsidR="00572C74" w:rsidRPr="00BD1EF3" w:rsidRDefault="00572C74" w:rsidP="003F36B7">
      <w:pPr>
        <w:widowControl w:val="0"/>
        <w:autoSpaceDE w:val="0"/>
        <w:autoSpaceDN w:val="0"/>
        <w:adjustRightInd w:val="0"/>
        <w:spacing w:line="280" w:lineRule="atLeast"/>
        <w:jc w:val="both"/>
        <w:rPr>
          <w:rFonts w:ascii="Tahoma" w:hAnsi="Tahoma" w:cs="Tahoma"/>
          <w:sz w:val="20"/>
        </w:rPr>
      </w:pPr>
    </w:p>
    <w:p w14:paraId="4D373C3A" w14:textId="7D9BCC8B" w:rsidR="00282B30" w:rsidRPr="00BD1EF3" w:rsidRDefault="00282B30" w:rsidP="003F36B7">
      <w:pPr>
        <w:widowControl w:val="0"/>
        <w:autoSpaceDE w:val="0"/>
        <w:autoSpaceDN w:val="0"/>
        <w:adjustRightInd w:val="0"/>
        <w:spacing w:line="280" w:lineRule="atLeast"/>
        <w:jc w:val="both"/>
        <w:rPr>
          <w:rFonts w:ascii="Tahoma" w:hAnsi="Tahoma" w:cs="Tahoma"/>
          <w:sz w:val="20"/>
        </w:rPr>
      </w:pPr>
      <w:r w:rsidRPr="00BD1EF3">
        <w:rPr>
          <w:rFonts w:ascii="Tahoma" w:hAnsi="Tahoma" w:cs="Tahoma"/>
          <w:b/>
          <w:bCs/>
          <w:sz w:val="20"/>
        </w:rPr>
        <w:t>Artikel 1</w:t>
      </w:r>
      <w:r w:rsidR="004D2274" w:rsidRPr="00BD1EF3">
        <w:rPr>
          <w:rFonts w:ascii="Tahoma" w:hAnsi="Tahoma" w:cs="Tahoma"/>
          <w:b/>
          <w:bCs/>
          <w:sz w:val="20"/>
        </w:rPr>
        <w:t>4</w:t>
      </w:r>
      <w:r w:rsidRPr="00BD1EF3">
        <w:rPr>
          <w:rFonts w:ascii="Tahoma" w:hAnsi="Tahoma" w:cs="Tahoma"/>
          <w:b/>
          <w:bCs/>
          <w:sz w:val="20"/>
        </w:rPr>
        <w:t xml:space="preserve"> Overige bepalingen</w:t>
      </w:r>
    </w:p>
    <w:p w14:paraId="5B0E599B"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50FEB2E1" w14:textId="5A876EA0" w:rsidR="00282B30" w:rsidRPr="00BD1EF3" w:rsidRDefault="00282B30" w:rsidP="003F36B7">
      <w:pPr>
        <w:widowControl w:val="0"/>
        <w:numPr>
          <w:ilvl w:val="0"/>
          <w:numId w:val="26"/>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Deze regeling treedt in we</w:t>
      </w:r>
      <w:r w:rsidR="00EE3B8C" w:rsidRPr="00BD1EF3">
        <w:rPr>
          <w:rFonts w:ascii="Tahoma" w:hAnsi="Tahoma" w:cs="Tahoma"/>
          <w:sz w:val="20"/>
        </w:rPr>
        <w:t xml:space="preserve">rking op </w:t>
      </w:r>
      <w:r w:rsidR="00670314" w:rsidRPr="00BD1EF3">
        <w:rPr>
          <w:rFonts w:ascii="Tahoma" w:hAnsi="Tahoma" w:cs="Tahoma"/>
          <w:sz w:val="20"/>
          <w:highlight w:val="yellow"/>
        </w:rPr>
        <w:t>[datum]</w:t>
      </w:r>
      <w:r w:rsidR="00EE3B8C" w:rsidRPr="00BD1EF3">
        <w:rPr>
          <w:rFonts w:ascii="Tahoma" w:hAnsi="Tahoma" w:cs="Tahoma"/>
          <w:sz w:val="20"/>
        </w:rPr>
        <w:t>.</w:t>
      </w:r>
    </w:p>
    <w:p w14:paraId="543F4B34" w14:textId="7701D78D" w:rsidR="00282B30" w:rsidRPr="00BD1EF3" w:rsidRDefault="00282B30" w:rsidP="003F36B7">
      <w:pPr>
        <w:widowControl w:val="0"/>
        <w:numPr>
          <w:ilvl w:val="0"/>
          <w:numId w:val="26"/>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In gevallen waarin de regeling niet voor</w:t>
      </w:r>
      <w:r w:rsidR="00EE3B8C" w:rsidRPr="00BD1EF3">
        <w:rPr>
          <w:rFonts w:ascii="Tahoma" w:hAnsi="Tahoma" w:cs="Tahoma"/>
          <w:sz w:val="20"/>
        </w:rPr>
        <w:t>ziet, beslist het bevoegd gezag.</w:t>
      </w:r>
      <w:r w:rsidRPr="00BD1EF3">
        <w:rPr>
          <w:rFonts w:ascii="Tahoma" w:hAnsi="Tahoma" w:cs="Tahoma"/>
          <w:sz w:val="20"/>
        </w:rPr>
        <w:t xml:space="preserve"> </w:t>
      </w:r>
    </w:p>
    <w:p w14:paraId="1B34EF59" w14:textId="0A3BDBD5" w:rsidR="00282B30" w:rsidRPr="00BD1EF3" w:rsidRDefault="00282B30" w:rsidP="003F36B7">
      <w:pPr>
        <w:widowControl w:val="0"/>
        <w:numPr>
          <w:ilvl w:val="0"/>
          <w:numId w:val="26"/>
        </w:numPr>
        <w:overflowPunct w:val="0"/>
        <w:autoSpaceDE w:val="0"/>
        <w:autoSpaceDN w:val="0"/>
        <w:adjustRightInd w:val="0"/>
        <w:spacing w:line="280" w:lineRule="atLeast"/>
        <w:jc w:val="both"/>
        <w:rPr>
          <w:rFonts w:ascii="Tahoma" w:hAnsi="Tahoma" w:cs="Tahoma"/>
          <w:b/>
          <w:bCs/>
          <w:sz w:val="20"/>
        </w:rPr>
      </w:pPr>
      <w:r w:rsidRPr="00BD1EF3">
        <w:rPr>
          <w:rFonts w:ascii="Tahoma" w:hAnsi="Tahoma" w:cs="Tahoma"/>
          <w:sz w:val="20"/>
        </w:rPr>
        <w:t>Deze regeling kan worden aangehaald als ‘</w:t>
      </w:r>
      <w:r w:rsidR="00C613C2" w:rsidRPr="00BD1EF3">
        <w:rPr>
          <w:rFonts w:ascii="Tahoma" w:hAnsi="Tahoma" w:cs="Tahoma"/>
          <w:sz w:val="20"/>
        </w:rPr>
        <w:t>Regeling inzake</w:t>
      </w:r>
      <w:r w:rsidRPr="00BD1EF3">
        <w:rPr>
          <w:rFonts w:ascii="Tahoma" w:hAnsi="Tahoma" w:cs="Tahoma"/>
          <w:sz w:val="20"/>
        </w:rPr>
        <w:t xml:space="preserve"> het omgaan met een vermoeden van een misstand</w:t>
      </w:r>
      <w:r w:rsidR="00642B05" w:rsidRPr="00BD1EF3">
        <w:rPr>
          <w:rFonts w:ascii="Tahoma" w:hAnsi="Tahoma" w:cs="Tahoma"/>
          <w:sz w:val="20"/>
        </w:rPr>
        <w:t xml:space="preserve"> </w:t>
      </w:r>
      <w:r w:rsidR="00642B05" w:rsidRPr="00BD1EF3">
        <w:rPr>
          <w:rFonts w:ascii="Tahoma" w:hAnsi="Tahoma" w:cs="Tahoma"/>
          <w:sz w:val="20"/>
          <w:highlight w:val="yellow"/>
        </w:rPr>
        <w:t>[naam bevoegd gezag]</w:t>
      </w:r>
      <w:r w:rsidRPr="00BD1EF3">
        <w:rPr>
          <w:rFonts w:ascii="Tahoma" w:hAnsi="Tahoma" w:cs="Tahoma"/>
          <w:sz w:val="20"/>
        </w:rPr>
        <w:t>’.</w:t>
      </w:r>
    </w:p>
    <w:p w14:paraId="58CEDA8F" w14:textId="77777777" w:rsidR="00282B30" w:rsidRPr="00BD1EF3" w:rsidRDefault="00282B30" w:rsidP="003F36B7">
      <w:pPr>
        <w:widowControl w:val="0"/>
        <w:autoSpaceDE w:val="0"/>
        <w:autoSpaceDN w:val="0"/>
        <w:adjustRightInd w:val="0"/>
        <w:spacing w:line="280" w:lineRule="atLeast"/>
        <w:jc w:val="both"/>
        <w:rPr>
          <w:rFonts w:ascii="Tahoma" w:hAnsi="Tahoma" w:cs="Tahoma"/>
          <w:sz w:val="20"/>
        </w:rPr>
      </w:pPr>
    </w:p>
    <w:p w14:paraId="12A386C1" w14:textId="12FD5625" w:rsidR="00282B30" w:rsidRPr="00BD1EF3" w:rsidRDefault="00282B30" w:rsidP="003F36B7">
      <w:pPr>
        <w:widowControl w:val="0"/>
        <w:tabs>
          <w:tab w:val="left" w:pos="4040"/>
        </w:tabs>
        <w:autoSpaceDE w:val="0"/>
        <w:autoSpaceDN w:val="0"/>
        <w:adjustRightInd w:val="0"/>
        <w:spacing w:line="280" w:lineRule="atLeast"/>
        <w:jc w:val="both"/>
        <w:rPr>
          <w:rFonts w:ascii="Tahoma" w:hAnsi="Tahoma" w:cs="Tahoma"/>
          <w:sz w:val="20"/>
        </w:rPr>
      </w:pPr>
      <w:r w:rsidRPr="00BD1EF3">
        <w:rPr>
          <w:rFonts w:ascii="Tahoma" w:hAnsi="Tahoma" w:cs="Tahoma"/>
          <w:sz w:val="20"/>
        </w:rPr>
        <w:t xml:space="preserve">Aldus vastgesteld in de vergadering van </w:t>
      </w:r>
      <w:r w:rsidR="00670314" w:rsidRPr="00BD1EF3">
        <w:rPr>
          <w:rFonts w:ascii="Tahoma" w:hAnsi="Tahoma" w:cs="Tahoma"/>
          <w:sz w:val="20"/>
          <w:highlight w:val="yellow"/>
        </w:rPr>
        <w:t>[het bevoegd gezag of MT]</w:t>
      </w:r>
      <w:r w:rsidR="00670314" w:rsidRPr="00BD1EF3">
        <w:rPr>
          <w:rFonts w:ascii="Tahoma" w:hAnsi="Tahoma" w:cs="Tahoma"/>
          <w:sz w:val="20"/>
        </w:rPr>
        <w:t xml:space="preserve"> op </w:t>
      </w:r>
      <w:r w:rsidR="00670314" w:rsidRPr="00BD1EF3">
        <w:rPr>
          <w:rFonts w:ascii="Tahoma" w:hAnsi="Tahoma" w:cs="Tahoma"/>
          <w:sz w:val="20"/>
          <w:highlight w:val="yellow"/>
        </w:rPr>
        <w:t>[datum]</w:t>
      </w:r>
      <w:r w:rsidR="00670314" w:rsidRPr="00BD1EF3">
        <w:rPr>
          <w:rFonts w:ascii="Tahoma" w:hAnsi="Tahoma" w:cs="Tahoma"/>
          <w:sz w:val="20"/>
        </w:rPr>
        <w:t>.</w:t>
      </w:r>
    </w:p>
    <w:sectPr w:rsidR="00282B30" w:rsidRPr="00BD1EF3" w:rsidSect="00CC5F71">
      <w:footerReference w:type="default" r:id="rId9"/>
      <w:pgSz w:w="11906" w:h="16838"/>
      <w:pgMar w:top="1843" w:right="1417" w:bottom="1417" w:left="1417" w:header="708" w:footer="708"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2B5AE" w14:textId="77777777" w:rsidR="006314D9" w:rsidRDefault="006314D9" w:rsidP="00505E71">
      <w:r>
        <w:separator/>
      </w:r>
    </w:p>
  </w:endnote>
  <w:endnote w:type="continuationSeparator" w:id="0">
    <w:p w14:paraId="48EE4B87" w14:textId="77777777" w:rsidR="006314D9" w:rsidRDefault="006314D9" w:rsidP="005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BT">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0988" w14:textId="77777777" w:rsidR="006314D9" w:rsidRPr="00670314" w:rsidRDefault="006314D9">
    <w:pPr>
      <w:pStyle w:val="Voettekst"/>
      <w:jc w:val="right"/>
      <w:rPr>
        <w:rFonts w:ascii="Tahoma" w:hAnsi="Tahoma" w:cs="Tahoma"/>
      </w:rPr>
    </w:pPr>
    <w:r w:rsidRPr="00670314">
      <w:rPr>
        <w:rFonts w:ascii="Tahoma" w:hAnsi="Tahoma" w:cs="Tahoma"/>
      </w:rPr>
      <w:fldChar w:fldCharType="begin"/>
    </w:r>
    <w:r w:rsidRPr="00670314">
      <w:rPr>
        <w:rFonts w:ascii="Tahoma" w:hAnsi="Tahoma" w:cs="Tahoma"/>
      </w:rPr>
      <w:instrText>PAGE   \* MERGEFORMAT</w:instrText>
    </w:r>
    <w:r w:rsidRPr="00670314">
      <w:rPr>
        <w:rFonts w:ascii="Tahoma" w:hAnsi="Tahoma" w:cs="Tahoma"/>
      </w:rPr>
      <w:fldChar w:fldCharType="separate"/>
    </w:r>
    <w:r w:rsidR="003F36B7">
      <w:rPr>
        <w:rFonts w:ascii="Tahoma" w:hAnsi="Tahoma" w:cs="Tahoma"/>
        <w:noProof/>
      </w:rPr>
      <w:t>6</w:t>
    </w:r>
    <w:r w:rsidRPr="00670314">
      <w:rPr>
        <w:rFonts w:ascii="Tahoma" w:hAnsi="Tahoma" w:cs="Tahoma"/>
      </w:rPr>
      <w:fldChar w:fldCharType="end"/>
    </w:r>
  </w:p>
  <w:p w14:paraId="00344941" w14:textId="77777777" w:rsidR="006314D9" w:rsidRDefault="006314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CC17" w14:textId="77777777" w:rsidR="006314D9" w:rsidRDefault="006314D9" w:rsidP="00505E71">
      <w:r>
        <w:separator/>
      </w:r>
    </w:p>
  </w:footnote>
  <w:footnote w:type="continuationSeparator" w:id="0">
    <w:p w14:paraId="01C9D45D" w14:textId="77777777" w:rsidR="006314D9" w:rsidRDefault="006314D9" w:rsidP="00505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4D"/>
    <w:multiLevelType w:val="hybridMultilevel"/>
    <w:tmpl w:val="00004DC8"/>
    <w:lvl w:ilvl="0" w:tplc="00006443">
      <w:start w:val="3"/>
      <w:numFmt w:val="lowerLetter"/>
      <w:lvlText w:val="%1."/>
      <w:lvlJc w:val="left"/>
      <w:pPr>
        <w:tabs>
          <w:tab w:val="num" w:pos="727"/>
        </w:tabs>
        <w:ind w:left="7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E1F"/>
    <w:multiLevelType w:val="hybridMultilevel"/>
    <w:tmpl w:val="4AC48E8E"/>
    <w:lvl w:ilvl="0" w:tplc="00001AD4">
      <w:start w:val="1"/>
      <w:numFmt w:val="decimal"/>
      <w:lvlText w:val="%1."/>
      <w:lvlJc w:val="left"/>
      <w:pPr>
        <w:tabs>
          <w:tab w:val="num" w:pos="720"/>
        </w:tabs>
        <w:ind w:left="720" w:hanging="360"/>
      </w:pPr>
    </w:lvl>
    <w:lvl w:ilvl="1" w:tplc="000063CB">
      <w:start w:val="1"/>
      <w:numFmt w:val="bullet"/>
      <w:lvlText w:val="-"/>
      <w:lvlJc w:val="left"/>
      <w:pPr>
        <w:tabs>
          <w:tab w:val="num" w:pos="1440"/>
        </w:tabs>
        <w:ind w:left="1440" w:hanging="360"/>
      </w:pPr>
    </w:lvl>
    <w:lvl w:ilvl="2" w:tplc="FFFFFFFF">
      <w:numFmt w:val="decimal"/>
      <w:lvlText w:val=""/>
      <w:lvlJc w:val="left"/>
    </w:lvl>
    <w:lvl w:ilvl="3" w:tplc="0000767D">
      <w:start w:val="1"/>
      <w:numFmt w:val="bullet"/>
      <w:lvlText w:val="-"/>
      <w:lvlJc w:val="left"/>
      <w:rPr>
        <w:rFonts w:hint="default"/>
      </w:rPr>
    </w:lvl>
    <w:lvl w:ilvl="4" w:tplc="0000767D">
      <w:start w:val="1"/>
      <w:numFmt w:val="bullet"/>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0C"/>
    <w:multiLevelType w:val="hybridMultilevel"/>
    <w:tmpl w:val="00000F3E"/>
    <w:lvl w:ilvl="0" w:tplc="0000009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D06"/>
    <w:multiLevelType w:val="hybridMultilevel"/>
    <w:tmpl w:val="91E4739A"/>
    <w:lvl w:ilvl="0" w:tplc="5A000DFA">
      <w:start w:val="1"/>
      <w:numFmt w:val="lowerLetter"/>
      <w:lvlText w:val="%1."/>
      <w:lvlJc w:val="left"/>
      <w:pPr>
        <w:tabs>
          <w:tab w:val="num" w:pos="783"/>
        </w:tabs>
        <w:ind w:left="783" w:hanging="360"/>
      </w:pPr>
      <w:rPr>
        <w:rFonts w:ascii="Garamond" w:eastAsia="Times New Roman" w:hAnsi="Garamond" w:cs="Helvetic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9F7296"/>
    <w:multiLevelType w:val="singleLevel"/>
    <w:tmpl w:val="7E8C26AA"/>
    <w:lvl w:ilvl="0">
      <w:start w:val="1"/>
      <w:numFmt w:val="decimal"/>
      <w:lvlText w:val="%1."/>
      <w:lvlJc w:val="left"/>
      <w:pPr>
        <w:tabs>
          <w:tab w:val="num" w:pos="2160"/>
        </w:tabs>
        <w:ind w:left="2160" w:hanging="360"/>
      </w:pPr>
      <w:rPr>
        <w:rFonts w:ascii="Garamond" w:eastAsia="Times New Roman" w:hAnsi="Garamond" w:cs="Times New Roman"/>
        <w:snapToGrid/>
        <w:sz w:val="20"/>
        <w:szCs w:val="20"/>
      </w:rPr>
    </w:lvl>
  </w:abstractNum>
  <w:abstractNum w:abstractNumId="7" w15:restartNumberingAfterBreak="0">
    <w:nsid w:val="035DA898"/>
    <w:multiLevelType w:val="singleLevel"/>
    <w:tmpl w:val="16088AD2"/>
    <w:lvl w:ilvl="0">
      <w:start w:val="1"/>
      <w:numFmt w:val="lowerLetter"/>
      <w:lvlText w:val="%1."/>
      <w:lvlJc w:val="left"/>
      <w:pPr>
        <w:tabs>
          <w:tab w:val="num" w:pos="432"/>
        </w:tabs>
        <w:ind w:firstLine="144"/>
      </w:pPr>
      <w:rPr>
        <w:rFonts w:ascii="Arial" w:hAnsi="Arial" w:cs="Arial"/>
        <w:snapToGrid/>
        <w:sz w:val="18"/>
        <w:szCs w:val="18"/>
      </w:rPr>
    </w:lvl>
  </w:abstractNum>
  <w:abstractNum w:abstractNumId="8" w15:restartNumberingAfterBreak="0">
    <w:nsid w:val="055C8B58"/>
    <w:multiLevelType w:val="singleLevel"/>
    <w:tmpl w:val="77B5D3E5"/>
    <w:lvl w:ilvl="0">
      <w:start w:val="1"/>
      <w:numFmt w:val="lowerLetter"/>
      <w:lvlText w:val="%1."/>
      <w:lvlJc w:val="left"/>
      <w:pPr>
        <w:tabs>
          <w:tab w:val="num" w:pos="1512"/>
        </w:tabs>
        <w:ind w:left="1512" w:hanging="360"/>
      </w:pPr>
      <w:rPr>
        <w:rFonts w:ascii="Arial" w:hAnsi="Arial" w:cs="Arial"/>
        <w:snapToGrid/>
        <w:sz w:val="20"/>
        <w:szCs w:val="20"/>
      </w:rPr>
    </w:lvl>
  </w:abstractNum>
  <w:abstractNum w:abstractNumId="9" w15:restartNumberingAfterBreak="0">
    <w:nsid w:val="05B3E1B4"/>
    <w:multiLevelType w:val="singleLevel"/>
    <w:tmpl w:val="1226A804"/>
    <w:lvl w:ilvl="0">
      <w:start w:val="1"/>
      <w:numFmt w:val="lowerLetter"/>
      <w:lvlText w:val="%1."/>
      <w:lvlJc w:val="left"/>
      <w:pPr>
        <w:tabs>
          <w:tab w:val="num" w:pos="432"/>
        </w:tabs>
        <w:ind w:left="72" w:firstLine="144"/>
      </w:pPr>
      <w:rPr>
        <w:rFonts w:ascii="Arial" w:hAnsi="Arial" w:cs="Arial"/>
        <w:snapToGrid/>
        <w:sz w:val="18"/>
        <w:szCs w:val="18"/>
      </w:rPr>
    </w:lvl>
  </w:abstractNum>
  <w:abstractNum w:abstractNumId="10" w15:restartNumberingAfterBreak="0">
    <w:nsid w:val="06580364"/>
    <w:multiLevelType w:val="hybridMultilevel"/>
    <w:tmpl w:val="08FE7752"/>
    <w:lvl w:ilvl="0" w:tplc="26EED2BC">
      <w:start w:val="1"/>
      <w:numFmt w:val="decimal"/>
      <w:lvlText w:val="%1."/>
      <w:lvlJc w:val="left"/>
      <w:pPr>
        <w:ind w:left="360" w:hanging="360"/>
      </w:pPr>
      <w:rPr>
        <w:b w:val="0"/>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11" w15:restartNumberingAfterBreak="0">
    <w:nsid w:val="06B9059C"/>
    <w:multiLevelType w:val="singleLevel"/>
    <w:tmpl w:val="2D55D92B"/>
    <w:lvl w:ilvl="0">
      <w:start w:val="1"/>
      <w:numFmt w:val="decimal"/>
      <w:lvlText w:val="%1."/>
      <w:lvlJc w:val="left"/>
      <w:pPr>
        <w:tabs>
          <w:tab w:val="num" w:pos="792"/>
        </w:tabs>
        <w:ind w:left="792" w:hanging="360"/>
      </w:pPr>
      <w:rPr>
        <w:rFonts w:ascii="Arial" w:hAnsi="Arial" w:cs="Arial"/>
        <w:snapToGrid/>
        <w:sz w:val="20"/>
        <w:szCs w:val="20"/>
      </w:rPr>
    </w:lvl>
  </w:abstractNum>
  <w:abstractNum w:abstractNumId="12" w15:restartNumberingAfterBreak="0">
    <w:nsid w:val="0C251224"/>
    <w:multiLevelType w:val="hybridMultilevel"/>
    <w:tmpl w:val="51E4F55E"/>
    <w:lvl w:ilvl="0" w:tplc="0540CCC4">
      <w:start w:val="3"/>
      <w:numFmt w:val="decimal"/>
      <w:lvlText w:val="%1."/>
      <w:lvlJc w:val="left"/>
      <w:pPr>
        <w:ind w:left="360" w:hanging="360"/>
      </w:pPr>
      <w:rPr>
        <w:rFonts w:hint="default"/>
      </w:rPr>
    </w:lvl>
    <w:lvl w:ilvl="1" w:tplc="04130019" w:tentative="1">
      <w:start w:val="1"/>
      <w:numFmt w:val="lowerLetter"/>
      <w:lvlText w:val="%2."/>
      <w:lvlJc w:val="left"/>
      <w:pPr>
        <w:ind w:left="840" w:hanging="360"/>
      </w:pPr>
    </w:lvl>
    <w:lvl w:ilvl="2" w:tplc="0413001B" w:tentative="1">
      <w:start w:val="1"/>
      <w:numFmt w:val="lowerRoman"/>
      <w:lvlText w:val="%3."/>
      <w:lvlJc w:val="right"/>
      <w:pPr>
        <w:ind w:left="1560" w:hanging="180"/>
      </w:pPr>
    </w:lvl>
    <w:lvl w:ilvl="3" w:tplc="0413000F" w:tentative="1">
      <w:start w:val="1"/>
      <w:numFmt w:val="decimal"/>
      <w:lvlText w:val="%4."/>
      <w:lvlJc w:val="left"/>
      <w:pPr>
        <w:ind w:left="2280" w:hanging="360"/>
      </w:pPr>
    </w:lvl>
    <w:lvl w:ilvl="4" w:tplc="04130019" w:tentative="1">
      <w:start w:val="1"/>
      <w:numFmt w:val="lowerLetter"/>
      <w:lvlText w:val="%5."/>
      <w:lvlJc w:val="left"/>
      <w:pPr>
        <w:ind w:left="3000" w:hanging="360"/>
      </w:pPr>
    </w:lvl>
    <w:lvl w:ilvl="5" w:tplc="0413001B" w:tentative="1">
      <w:start w:val="1"/>
      <w:numFmt w:val="lowerRoman"/>
      <w:lvlText w:val="%6."/>
      <w:lvlJc w:val="right"/>
      <w:pPr>
        <w:ind w:left="3720" w:hanging="180"/>
      </w:pPr>
    </w:lvl>
    <w:lvl w:ilvl="6" w:tplc="0413000F" w:tentative="1">
      <w:start w:val="1"/>
      <w:numFmt w:val="decimal"/>
      <w:lvlText w:val="%7."/>
      <w:lvlJc w:val="left"/>
      <w:pPr>
        <w:ind w:left="4440" w:hanging="360"/>
      </w:pPr>
    </w:lvl>
    <w:lvl w:ilvl="7" w:tplc="04130019" w:tentative="1">
      <w:start w:val="1"/>
      <w:numFmt w:val="lowerLetter"/>
      <w:lvlText w:val="%8."/>
      <w:lvlJc w:val="left"/>
      <w:pPr>
        <w:ind w:left="5160" w:hanging="360"/>
      </w:pPr>
    </w:lvl>
    <w:lvl w:ilvl="8" w:tplc="0413001B" w:tentative="1">
      <w:start w:val="1"/>
      <w:numFmt w:val="lowerRoman"/>
      <w:lvlText w:val="%9."/>
      <w:lvlJc w:val="right"/>
      <w:pPr>
        <w:ind w:left="5880" w:hanging="180"/>
      </w:pPr>
    </w:lvl>
  </w:abstractNum>
  <w:abstractNum w:abstractNumId="13" w15:restartNumberingAfterBreak="0">
    <w:nsid w:val="114660D6"/>
    <w:multiLevelType w:val="hybridMultilevel"/>
    <w:tmpl w:val="CF2A19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24C3466"/>
    <w:multiLevelType w:val="hybridMultilevel"/>
    <w:tmpl w:val="A6326938"/>
    <w:lvl w:ilvl="0" w:tplc="A2BA262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58072D1"/>
    <w:multiLevelType w:val="hybridMultilevel"/>
    <w:tmpl w:val="2214B2CC"/>
    <w:lvl w:ilvl="0" w:tplc="DB98EA8E">
      <w:start w:val="1"/>
      <w:numFmt w:val="lowerLetter"/>
      <w:lvlText w:val="%1."/>
      <w:lvlJc w:val="left"/>
      <w:pPr>
        <w:ind w:left="1068" w:hanging="360"/>
      </w:pPr>
      <w:rPr>
        <w:rFonts w:ascii="Tahoma" w:eastAsia="Times New Roman" w:hAnsi="Tahoma" w:cs="Tahoma"/>
        <w:b w:val="0"/>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1A3D43BD"/>
    <w:multiLevelType w:val="hybridMultilevel"/>
    <w:tmpl w:val="6C18619C"/>
    <w:lvl w:ilvl="0" w:tplc="E7E6EC94">
      <w:start w:val="1"/>
      <w:numFmt w:val="lowerLetter"/>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B6C374D"/>
    <w:multiLevelType w:val="singleLevel"/>
    <w:tmpl w:val="04130019"/>
    <w:lvl w:ilvl="0">
      <w:start w:val="1"/>
      <w:numFmt w:val="lowerLetter"/>
      <w:lvlText w:val="%1."/>
      <w:lvlJc w:val="left"/>
      <w:pPr>
        <w:ind w:left="2160" w:hanging="360"/>
      </w:pPr>
      <w:rPr>
        <w:snapToGrid/>
        <w:sz w:val="20"/>
        <w:szCs w:val="20"/>
      </w:rPr>
    </w:lvl>
  </w:abstractNum>
  <w:abstractNum w:abstractNumId="18" w15:restartNumberingAfterBreak="0">
    <w:nsid w:val="1CDD0953"/>
    <w:multiLevelType w:val="hybridMultilevel"/>
    <w:tmpl w:val="6DC0F71C"/>
    <w:lvl w:ilvl="0" w:tplc="00007A5A">
      <w:start w:val="5"/>
      <w:numFmt w:val="decimal"/>
      <w:lvlText w:val="%1."/>
      <w:lvlJc w:val="left"/>
      <w:pPr>
        <w:tabs>
          <w:tab w:val="num" w:pos="727"/>
        </w:tabs>
        <w:ind w:left="727" w:hanging="360"/>
      </w:p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19" w15:restartNumberingAfterBreak="0">
    <w:nsid w:val="1FCC178A"/>
    <w:multiLevelType w:val="hybridMultilevel"/>
    <w:tmpl w:val="632ABB92"/>
    <w:lvl w:ilvl="0" w:tplc="04130019">
      <w:start w:val="1"/>
      <w:numFmt w:val="lowerLetter"/>
      <w:lvlText w:val="%1."/>
      <w:lvlJc w:val="left"/>
      <w:pPr>
        <w:tabs>
          <w:tab w:val="num" w:pos="723"/>
        </w:tabs>
        <w:ind w:left="723" w:hanging="360"/>
      </w:pPr>
      <w:rPr>
        <w:rFonts w:hint="default"/>
        <w:b w:val="0"/>
      </w:rPr>
    </w:lvl>
    <w:lvl w:ilvl="1" w:tplc="04130019">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20" w15:restartNumberingAfterBreak="0">
    <w:nsid w:val="22DE6021"/>
    <w:multiLevelType w:val="hybridMultilevel"/>
    <w:tmpl w:val="0ECC0286"/>
    <w:lvl w:ilvl="0" w:tplc="0F56C1FA">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6A007A2"/>
    <w:multiLevelType w:val="hybridMultilevel"/>
    <w:tmpl w:val="F7FC1C82"/>
    <w:lvl w:ilvl="0" w:tplc="0413000F">
      <w:start w:val="1"/>
      <w:numFmt w:val="decimal"/>
      <w:lvlText w:val="%1."/>
      <w:lvlJc w:val="left"/>
      <w:pPr>
        <w:ind w:left="367" w:hanging="360"/>
      </w:pPr>
      <w:rPr>
        <w:rFonts w:hint="default"/>
        <w:b/>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2" w15:restartNumberingAfterBreak="0">
    <w:nsid w:val="28DE74DF"/>
    <w:multiLevelType w:val="hybridMultilevel"/>
    <w:tmpl w:val="E77E6B92"/>
    <w:lvl w:ilvl="0" w:tplc="168AE962">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298F1C97"/>
    <w:multiLevelType w:val="hybridMultilevel"/>
    <w:tmpl w:val="0D7C9994"/>
    <w:lvl w:ilvl="0" w:tplc="E23EEC5E">
      <w:start w:val="1"/>
      <w:numFmt w:val="lowerLetter"/>
      <w:lvlText w:val="%1."/>
      <w:lvlJc w:val="left"/>
      <w:pPr>
        <w:tabs>
          <w:tab w:val="num" w:pos="367"/>
        </w:tabs>
        <w:ind w:left="367" w:hanging="360"/>
      </w:pPr>
      <w:rPr>
        <w:rFonts w:hint="default"/>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4" w15:restartNumberingAfterBreak="0">
    <w:nsid w:val="29AE3551"/>
    <w:multiLevelType w:val="hybridMultilevel"/>
    <w:tmpl w:val="82881686"/>
    <w:lvl w:ilvl="0" w:tplc="0413000F">
      <w:start w:val="1"/>
      <w:numFmt w:val="decimal"/>
      <w:lvlText w:val="%1."/>
      <w:lvlJc w:val="left"/>
      <w:pPr>
        <w:ind w:left="367" w:hanging="360"/>
      </w:pPr>
      <w:rPr>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5" w15:restartNumberingAfterBreak="0">
    <w:nsid w:val="2E3B57EF"/>
    <w:multiLevelType w:val="hybridMultilevel"/>
    <w:tmpl w:val="9B5A5102"/>
    <w:lvl w:ilvl="0" w:tplc="DC7AF1AA">
      <w:start w:val="1"/>
      <w:numFmt w:val="decimal"/>
      <w:lvlText w:val="%1."/>
      <w:lvlJc w:val="left"/>
      <w:pPr>
        <w:ind w:left="367" w:hanging="360"/>
      </w:pPr>
    </w:lvl>
    <w:lvl w:ilvl="1" w:tplc="04130019">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6" w15:restartNumberingAfterBreak="0">
    <w:nsid w:val="30A862BE"/>
    <w:multiLevelType w:val="hybridMultilevel"/>
    <w:tmpl w:val="9886DBAE"/>
    <w:lvl w:ilvl="0" w:tplc="2C202438">
      <w:start w:val="1"/>
      <w:numFmt w:val="decimal"/>
      <w:lvlText w:val="%1."/>
      <w:lvlJc w:val="left"/>
      <w:pPr>
        <w:tabs>
          <w:tab w:val="num" w:pos="360"/>
        </w:tabs>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2594969"/>
    <w:multiLevelType w:val="hybridMultilevel"/>
    <w:tmpl w:val="4C283418"/>
    <w:lvl w:ilvl="0" w:tplc="2C202438">
      <w:start w:val="1"/>
      <w:numFmt w:val="decimal"/>
      <w:lvlText w:val="%1."/>
      <w:lvlJc w:val="left"/>
      <w:pPr>
        <w:tabs>
          <w:tab w:val="num" w:pos="367"/>
        </w:tabs>
        <w:ind w:left="367" w:hanging="360"/>
      </w:pPr>
      <w:rPr>
        <w:rFonts w:hint="default"/>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28" w15:restartNumberingAfterBreak="0">
    <w:nsid w:val="35210231"/>
    <w:multiLevelType w:val="hybridMultilevel"/>
    <w:tmpl w:val="B8CE44D2"/>
    <w:lvl w:ilvl="0" w:tplc="2C202438">
      <w:start w:val="1"/>
      <w:numFmt w:val="decimal"/>
      <w:lvlText w:val="%1."/>
      <w:lvlJc w:val="left"/>
      <w:pPr>
        <w:tabs>
          <w:tab w:val="num" w:pos="727"/>
        </w:tabs>
        <w:ind w:left="727" w:hanging="360"/>
      </w:pPr>
      <w:rPr>
        <w:rFonts w:hint="default"/>
        <w:b w:val="0"/>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29" w15:restartNumberingAfterBreak="0">
    <w:nsid w:val="45297EEF"/>
    <w:multiLevelType w:val="hybridMultilevel"/>
    <w:tmpl w:val="07F475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C7E3998"/>
    <w:multiLevelType w:val="hybridMultilevel"/>
    <w:tmpl w:val="9ADC706A"/>
    <w:lvl w:ilvl="0" w:tplc="F048A1AE">
      <w:start w:val="1"/>
      <w:numFmt w:val="lowerLetter"/>
      <w:lvlText w:val="%1."/>
      <w:lvlJc w:val="left"/>
      <w:pPr>
        <w:ind w:left="1128" w:hanging="420"/>
      </w:pPr>
      <w:rPr>
        <w:rFonts w:ascii="Tahoma" w:eastAsia="Times New Roman" w:hAnsi="Tahoma" w:cs="Tahoma"/>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 w15:restartNumberingAfterBreak="0">
    <w:nsid w:val="4CC85EFA"/>
    <w:multiLevelType w:val="hybridMultilevel"/>
    <w:tmpl w:val="B2BEAF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E542332"/>
    <w:multiLevelType w:val="hybridMultilevel"/>
    <w:tmpl w:val="64F45A0A"/>
    <w:lvl w:ilvl="0" w:tplc="35821622">
      <w:start w:val="1"/>
      <w:numFmt w:val="lowerLetter"/>
      <w:lvlText w:val="%1."/>
      <w:lvlJc w:val="left"/>
      <w:pPr>
        <w:ind w:left="367" w:hanging="360"/>
      </w:pPr>
      <w:rPr>
        <w:rFonts w:hint="default"/>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3" w15:restartNumberingAfterBreak="0">
    <w:nsid w:val="50353878"/>
    <w:multiLevelType w:val="hybridMultilevel"/>
    <w:tmpl w:val="070805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7964CEA"/>
    <w:multiLevelType w:val="hybridMultilevel"/>
    <w:tmpl w:val="A6404F68"/>
    <w:lvl w:ilvl="0" w:tplc="E9D66832">
      <w:start w:val="2980"/>
      <w:numFmt w:val="decimal"/>
      <w:lvlText w:val="%1"/>
      <w:lvlJc w:val="left"/>
      <w:pPr>
        <w:ind w:left="1128" w:hanging="4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5873096B"/>
    <w:multiLevelType w:val="hybridMultilevel"/>
    <w:tmpl w:val="D0AA816E"/>
    <w:lvl w:ilvl="0" w:tplc="79DAFC8A">
      <w:start w:val="1"/>
      <w:numFmt w:val="decimal"/>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36" w15:restartNumberingAfterBreak="0">
    <w:nsid w:val="58A0422E"/>
    <w:multiLevelType w:val="hybridMultilevel"/>
    <w:tmpl w:val="FF10C4C2"/>
    <w:lvl w:ilvl="0" w:tplc="4DEA5BEC">
      <w:start w:val="1"/>
      <w:numFmt w:val="upperLetter"/>
      <w:lvlText w:val="%1."/>
      <w:lvlJc w:val="left"/>
      <w:pPr>
        <w:ind w:left="367" w:hanging="360"/>
      </w:pPr>
      <w:rPr>
        <w:rFonts w:hint="default"/>
        <w:sz w:val="4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7" w15:restartNumberingAfterBreak="0">
    <w:nsid w:val="59874867"/>
    <w:multiLevelType w:val="hybridMultilevel"/>
    <w:tmpl w:val="28F80318"/>
    <w:lvl w:ilvl="0" w:tplc="ECFE7C44">
      <w:start w:val="1"/>
      <w:numFmt w:val="decimal"/>
      <w:lvlText w:val="%1."/>
      <w:lvlJc w:val="left"/>
      <w:pPr>
        <w:tabs>
          <w:tab w:val="num" w:pos="367"/>
        </w:tabs>
        <w:ind w:left="367" w:hanging="360"/>
      </w:pPr>
      <w:rPr>
        <w:b w:val="0"/>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38" w15:restartNumberingAfterBreak="0">
    <w:nsid w:val="5ACB6CC2"/>
    <w:multiLevelType w:val="hybridMultilevel"/>
    <w:tmpl w:val="ADE6CC9E"/>
    <w:lvl w:ilvl="0" w:tplc="6F30DC14">
      <w:start w:val="1"/>
      <w:numFmt w:val="lowerLetter"/>
      <w:lvlText w:val="%1."/>
      <w:lvlJc w:val="left"/>
      <w:pPr>
        <w:ind w:left="723" w:hanging="360"/>
      </w:pPr>
      <w:rPr>
        <w:rFonts w:ascii="Garamond" w:eastAsia="Times New Roman" w:hAnsi="Garamond" w:cs="Arial"/>
        <w:b w:val="0"/>
      </w:rPr>
    </w:lvl>
    <w:lvl w:ilvl="1" w:tplc="8092FDE2">
      <w:start w:val="1"/>
      <w:numFmt w:val="lowerLetter"/>
      <w:lvlText w:val="%2."/>
      <w:lvlJc w:val="left"/>
      <w:pPr>
        <w:ind w:left="1443" w:hanging="360"/>
      </w:pPr>
      <w:rPr>
        <w:rFonts w:hint="default"/>
        <w:b w:val="0"/>
      </w:r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39" w15:restartNumberingAfterBreak="0">
    <w:nsid w:val="618E5FA7"/>
    <w:multiLevelType w:val="hybridMultilevel"/>
    <w:tmpl w:val="23CEF752"/>
    <w:lvl w:ilvl="0" w:tplc="2C202438">
      <w:start w:val="1"/>
      <w:numFmt w:val="decimal"/>
      <w:lvlText w:val="%1."/>
      <w:lvlJc w:val="left"/>
      <w:pPr>
        <w:tabs>
          <w:tab w:val="num" w:pos="360"/>
        </w:tabs>
        <w:ind w:left="360" w:hanging="360"/>
      </w:pPr>
      <w:rPr>
        <w:rFonts w:hint="default"/>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9949BF"/>
    <w:multiLevelType w:val="hybridMultilevel"/>
    <w:tmpl w:val="CC32163C"/>
    <w:lvl w:ilvl="0" w:tplc="3B64DBBE">
      <w:start w:val="1"/>
      <w:numFmt w:val="lowerLetter"/>
      <w:lvlText w:val="%1."/>
      <w:lvlJc w:val="left"/>
      <w:pPr>
        <w:ind w:left="1068" w:hanging="360"/>
      </w:pPr>
      <w:rPr>
        <w:rFonts w:ascii="Tahoma" w:eastAsia="Times New Roman" w:hAnsi="Tahoma" w:cs="Tahoma"/>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6B5A3A08"/>
    <w:multiLevelType w:val="hybridMultilevel"/>
    <w:tmpl w:val="EA46169E"/>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E243D02"/>
    <w:multiLevelType w:val="hybridMultilevel"/>
    <w:tmpl w:val="F7FC1C82"/>
    <w:lvl w:ilvl="0" w:tplc="0413000F">
      <w:start w:val="1"/>
      <w:numFmt w:val="decimal"/>
      <w:lvlText w:val="%1."/>
      <w:lvlJc w:val="left"/>
      <w:pPr>
        <w:ind w:left="367" w:hanging="360"/>
      </w:pPr>
      <w:rPr>
        <w:rFonts w:hint="default"/>
        <w:b/>
      </w:rPr>
    </w:lvl>
    <w:lvl w:ilvl="1" w:tplc="04130019" w:tentative="1">
      <w:start w:val="1"/>
      <w:numFmt w:val="lowerLetter"/>
      <w:lvlText w:val="%2."/>
      <w:lvlJc w:val="left"/>
      <w:pPr>
        <w:ind w:left="1087" w:hanging="360"/>
      </w:pPr>
    </w:lvl>
    <w:lvl w:ilvl="2" w:tplc="0413001B" w:tentative="1">
      <w:start w:val="1"/>
      <w:numFmt w:val="lowerRoman"/>
      <w:lvlText w:val="%3."/>
      <w:lvlJc w:val="right"/>
      <w:pPr>
        <w:ind w:left="1807" w:hanging="180"/>
      </w:pPr>
    </w:lvl>
    <w:lvl w:ilvl="3" w:tplc="0413000F" w:tentative="1">
      <w:start w:val="1"/>
      <w:numFmt w:val="decimal"/>
      <w:lvlText w:val="%4."/>
      <w:lvlJc w:val="left"/>
      <w:pPr>
        <w:ind w:left="2527" w:hanging="360"/>
      </w:pPr>
    </w:lvl>
    <w:lvl w:ilvl="4" w:tplc="04130019" w:tentative="1">
      <w:start w:val="1"/>
      <w:numFmt w:val="lowerLetter"/>
      <w:lvlText w:val="%5."/>
      <w:lvlJc w:val="left"/>
      <w:pPr>
        <w:ind w:left="3247" w:hanging="360"/>
      </w:pPr>
    </w:lvl>
    <w:lvl w:ilvl="5" w:tplc="0413001B" w:tentative="1">
      <w:start w:val="1"/>
      <w:numFmt w:val="lowerRoman"/>
      <w:lvlText w:val="%6."/>
      <w:lvlJc w:val="right"/>
      <w:pPr>
        <w:ind w:left="3967" w:hanging="180"/>
      </w:pPr>
    </w:lvl>
    <w:lvl w:ilvl="6" w:tplc="0413000F" w:tentative="1">
      <w:start w:val="1"/>
      <w:numFmt w:val="decimal"/>
      <w:lvlText w:val="%7."/>
      <w:lvlJc w:val="left"/>
      <w:pPr>
        <w:ind w:left="4687" w:hanging="360"/>
      </w:pPr>
    </w:lvl>
    <w:lvl w:ilvl="7" w:tplc="04130019" w:tentative="1">
      <w:start w:val="1"/>
      <w:numFmt w:val="lowerLetter"/>
      <w:lvlText w:val="%8."/>
      <w:lvlJc w:val="left"/>
      <w:pPr>
        <w:ind w:left="5407" w:hanging="360"/>
      </w:pPr>
    </w:lvl>
    <w:lvl w:ilvl="8" w:tplc="0413001B" w:tentative="1">
      <w:start w:val="1"/>
      <w:numFmt w:val="lowerRoman"/>
      <w:lvlText w:val="%9."/>
      <w:lvlJc w:val="right"/>
      <w:pPr>
        <w:ind w:left="6127" w:hanging="180"/>
      </w:pPr>
    </w:lvl>
  </w:abstractNum>
  <w:abstractNum w:abstractNumId="43" w15:restartNumberingAfterBreak="0">
    <w:nsid w:val="73BA004D"/>
    <w:multiLevelType w:val="hybridMultilevel"/>
    <w:tmpl w:val="C240B2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58B14C4"/>
    <w:multiLevelType w:val="hybridMultilevel"/>
    <w:tmpl w:val="B68EFBD6"/>
    <w:lvl w:ilvl="0" w:tplc="79DAFC8A">
      <w:start w:val="1"/>
      <w:numFmt w:val="decimal"/>
      <w:lvlText w:val="%1."/>
      <w:lvlJc w:val="left"/>
      <w:pPr>
        <w:ind w:left="967" w:hanging="360"/>
      </w:pPr>
      <w:rPr>
        <w:rFonts w:hint="default"/>
      </w:rPr>
    </w:lvl>
    <w:lvl w:ilvl="1" w:tplc="04130019" w:tentative="1">
      <w:start w:val="1"/>
      <w:numFmt w:val="lowerLetter"/>
      <w:lvlText w:val="%2."/>
      <w:lvlJc w:val="left"/>
      <w:pPr>
        <w:ind w:left="1447" w:hanging="360"/>
      </w:pPr>
    </w:lvl>
    <w:lvl w:ilvl="2" w:tplc="0413001B" w:tentative="1">
      <w:start w:val="1"/>
      <w:numFmt w:val="lowerRoman"/>
      <w:lvlText w:val="%3."/>
      <w:lvlJc w:val="right"/>
      <w:pPr>
        <w:ind w:left="2167" w:hanging="180"/>
      </w:pPr>
    </w:lvl>
    <w:lvl w:ilvl="3" w:tplc="0413000F" w:tentative="1">
      <w:start w:val="1"/>
      <w:numFmt w:val="decimal"/>
      <w:lvlText w:val="%4."/>
      <w:lvlJc w:val="left"/>
      <w:pPr>
        <w:ind w:left="2887" w:hanging="360"/>
      </w:pPr>
    </w:lvl>
    <w:lvl w:ilvl="4" w:tplc="04130019" w:tentative="1">
      <w:start w:val="1"/>
      <w:numFmt w:val="lowerLetter"/>
      <w:lvlText w:val="%5."/>
      <w:lvlJc w:val="left"/>
      <w:pPr>
        <w:ind w:left="3607" w:hanging="360"/>
      </w:pPr>
    </w:lvl>
    <w:lvl w:ilvl="5" w:tplc="0413001B" w:tentative="1">
      <w:start w:val="1"/>
      <w:numFmt w:val="lowerRoman"/>
      <w:lvlText w:val="%6."/>
      <w:lvlJc w:val="right"/>
      <w:pPr>
        <w:ind w:left="4327" w:hanging="180"/>
      </w:pPr>
    </w:lvl>
    <w:lvl w:ilvl="6" w:tplc="0413000F" w:tentative="1">
      <w:start w:val="1"/>
      <w:numFmt w:val="decimal"/>
      <w:lvlText w:val="%7."/>
      <w:lvlJc w:val="left"/>
      <w:pPr>
        <w:ind w:left="5047" w:hanging="360"/>
      </w:pPr>
    </w:lvl>
    <w:lvl w:ilvl="7" w:tplc="04130019" w:tentative="1">
      <w:start w:val="1"/>
      <w:numFmt w:val="lowerLetter"/>
      <w:lvlText w:val="%8."/>
      <w:lvlJc w:val="left"/>
      <w:pPr>
        <w:ind w:left="5767" w:hanging="360"/>
      </w:pPr>
    </w:lvl>
    <w:lvl w:ilvl="8" w:tplc="0413001B" w:tentative="1">
      <w:start w:val="1"/>
      <w:numFmt w:val="lowerRoman"/>
      <w:lvlText w:val="%9."/>
      <w:lvlJc w:val="right"/>
      <w:pPr>
        <w:ind w:left="6487" w:hanging="180"/>
      </w:pPr>
    </w:lvl>
  </w:abstractNum>
  <w:abstractNum w:abstractNumId="45" w15:restartNumberingAfterBreak="0">
    <w:nsid w:val="7B0531B8"/>
    <w:multiLevelType w:val="hybridMultilevel"/>
    <w:tmpl w:val="6A1068D8"/>
    <w:lvl w:ilvl="0" w:tplc="26EED2BC">
      <w:start w:val="1"/>
      <w:numFmt w:val="decimal"/>
      <w:lvlText w:val="%1."/>
      <w:lvlJc w:val="left"/>
      <w:pPr>
        <w:ind w:left="360" w:hanging="360"/>
      </w:pPr>
      <w:rPr>
        <w:b w:val="0"/>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46" w15:restartNumberingAfterBreak="0">
    <w:nsid w:val="7E6C4F4D"/>
    <w:multiLevelType w:val="hybridMultilevel"/>
    <w:tmpl w:val="C2969A7E"/>
    <w:lvl w:ilvl="0" w:tplc="3CA4E2C2">
      <w:start w:val="2"/>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29"/>
  </w:num>
  <w:num w:numId="8">
    <w:abstractNumId w:val="33"/>
  </w:num>
  <w:num w:numId="9">
    <w:abstractNumId w:val="43"/>
  </w:num>
  <w:num w:numId="10">
    <w:abstractNumId w:val="35"/>
  </w:num>
  <w:num w:numId="11">
    <w:abstractNumId w:val="32"/>
  </w:num>
  <w:num w:numId="12">
    <w:abstractNumId w:val="20"/>
  </w:num>
  <w:num w:numId="13">
    <w:abstractNumId w:val="38"/>
  </w:num>
  <w:num w:numId="14">
    <w:abstractNumId w:val="25"/>
  </w:num>
  <w:num w:numId="15">
    <w:abstractNumId w:val="26"/>
  </w:num>
  <w:num w:numId="16">
    <w:abstractNumId w:val="39"/>
  </w:num>
  <w:num w:numId="17">
    <w:abstractNumId w:val="28"/>
  </w:num>
  <w:num w:numId="18">
    <w:abstractNumId w:val="27"/>
  </w:num>
  <w:num w:numId="19">
    <w:abstractNumId w:val="37"/>
  </w:num>
  <w:num w:numId="20">
    <w:abstractNumId w:val="18"/>
  </w:num>
  <w:num w:numId="21">
    <w:abstractNumId w:val="15"/>
  </w:num>
  <w:num w:numId="22">
    <w:abstractNumId w:val="46"/>
  </w:num>
  <w:num w:numId="23">
    <w:abstractNumId w:val="40"/>
  </w:num>
  <w:num w:numId="24">
    <w:abstractNumId w:val="24"/>
  </w:num>
  <w:num w:numId="25">
    <w:abstractNumId w:val="10"/>
  </w:num>
  <w:num w:numId="26">
    <w:abstractNumId w:val="45"/>
  </w:num>
  <w:num w:numId="27">
    <w:abstractNumId w:val="6"/>
  </w:num>
  <w:num w:numId="28">
    <w:abstractNumId w:val="11"/>
  </w:num>
  <w:num w:numId="29">
    <w:abstractNumId w:val="8"/>
  </w:num>
  <w:num w:numId="30">
    <w:abstractNumId w:val="8"/>
    <w:lvlOverride w:ilvl="0">
      <w:lvl w:ilvl="0">
        <w:numFmt w:val="lowerLetter"/>
        <w:lvlText w:val="%1."/>
        <w:lvlJc w:val="left"/>
        <w:pPr>
          <w:tabs>
            <w:tab w:val="num" w:pos="1512"/>
          </w:tabs>
          <w:ind w:left="1512" w:hanging="360"/>
        </w:pPr>
        <w:rPr>
          <w:rFonts w:ascii="Arial" w:hAnsi="Arial" w:cs="Arial"/>
          <w:snapToGrid/>
          <w:sz w:val="20"/>
          <w:szCs w:val="20"/>
        </w:rPr>
      </w:lvl>
    </w:lvlOverride>
  </w:num>
  <w:num w:numId="31">
    <w:abstractNumId w:val="9"/>
  </w:num>
  <w:num w:numId="32">
    <w:abstractNumId w:val="13"/>
  </w:num>
  <w:num w:numId="33">
    <w:abstractNumId w:val="7"/>
  </w:num>
  <w:num w:numId="34">
    <w:abstractNumId w:val="17"/>
  </w:num>
  <w:num w:numId="35">
    <w:abstractNumId w:val="23"/>
  </w:num>
  <w:num w:numId="36">
    <w:abstractNumId w:val="14"/>
  </w:num>
  <w:num w:numId="37">
    <w:abstractNumId w:val="36"/>
  </w:num>
  <w:num w:numId="38">
    <w:abstractNumId w:val="42"/>
  </w:num>
  <w:num w:numId="39">
    <w:abstractNumId w:val="41"/>
  </w:num>
  <w:num w:numId="40">
    <w:abstractNumId w:val="16"/>
  </w:num>
  <w:num w:numId="41">
    <w:abstractNumId w:val="21"/>
  </w:num>
  <w:num w:numId="42">
    <w:abstractNumId w:val="44"/>
  </w:num>
  <w:num w:numId="43">
    <w:abstractNumId w:val="12"/>
  </w:num>
  <w:num w:numId="44">
    <w:abstractNumId w:val="22"/>
  </w:num>
  <w:num w:numId="45">
    <w:abstractNumId w:val="19"/>
  </w:num>
  <w:num w:numId="46">
    <w:abstractNumId w:val="31"/>
  </w:num>
  <w:num w:numId="47">
    <w:abstractNumId w:val="30"/>
  </w:num>
  <w:num w:numId="48">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70"/>
    <w:rsid w:val="000053A9"/>
    <w:rsid w:val="0001405A"/>
    <w:rsid w:val="000223D7"/>
    <w:rsid w:val="0003470E"/>
    <w:rsid w:val="00040101"/>
    <w:rsid w:val="00043F2F"/>
    <w:rsid w:val="00052720"/>
    <w:rsid w:val="00090D08"/>
    <w:rsid w:val="000A0D91"/>
    <w:rsid w:val="000B08FB"/>
    <w:rsid w:val="000B61DE"/>
    <w:rsid w:val="000B6BFA"/>
    <w:rsid w:val="000E58ED"/>
    <w:rsid w:val="00121D10"/>
    <w:rsid w:val="001366FB"/>
    <w:rsid w:val="0014329E"/>
    <w:rsid w:val="0015094B"/>
    <w:rsid w:val="001749C2"/>
    <w:rsid w:val="00175E01"/>
    <w:rsid w:val="001B3C21"/>
    <w:rsid w:val="001C6BD1"/>
    <w:rsid w:val="001E3D2D"/>
    <w:rsid w:val="001F5755"/>
    <w:rsid w:val="00201AF3"/>
    <w:rsid w:val="00206001"/>
    <w:rsid w:val="00222D85"/>
    <w:rsid w:val="00246467"/>
    <w:rsid w:val="00273E05"/>
    <w:rsid w:val="00282B30"/>
    <w:rsid w:val="00294866"/>
    <w:rsid w:val="002B1AE9"/>
    <w:rsid w:val="002C1176"/>
    <w:rsid w:val="002C13BD"/>
    <w:rsid w:val="002E4CD0"/>
    <w:rsid w:val="00307D57"/>
    <w:rsid w:val="00316E9D"/>
    <w:rsid w:val="00330815"/>
    <w:rsid w:val="003344F7"/>
    <w:rsid w:val="00337003"/>
    <w:rsid w:val="00344FE8"/>
    <w:rsid w:val="00357C9A"/>
    <w:rsid w:val="003742F9"/>
    <w:rsid w:val="00374717"/>
    <w:rsid w:val="00374D95"/>
    <w:rsid w:val="00384C5C"/>
    <w:rsid w:val="00390FF7"/>
    <w:rsid w:val="00393A94"/>
    <w:rsid w:val="003A231D"/>
    <w:rsid w:val="003A6230"/>
    <w:rsid w:val="003B0858"/>
    <w:rsid w:val="003B7540"/>
    <w:rsid w:val="003D48F8"/>
    <w:rsid w:val="003F05EF"/>
    <w:rsid w:val="003F36B7"/>
    <w:rsid w:val="00442ECE"/>
    <w:rsid w:val="00465CE4"/>
    <w:rsid w:val="00466157"/>
    <w:rsid w:val="0046698E"/>
    <w:rsid w:val="00485826"/>
    <w:rsid w:val="004B223A"/>
    <w:rsid w:val="004C2692"/>
    <w:rsid w:val="004C7AD4"/>
    <w:rsid w:val="004D2274"/>
    <w:rsid w:val="004D44A3"/>
    <w:rsid w:val="004D4D64"/>
    <w:rsid w:val="004E7D05"/>
    <w:rsid w:val="004E7E13"/>
    <w:rsid w:val="00502A52"/>
    <w:rsid w:val="00504BA6"/>
    <w:rsid w:val="00505E71"/>
    <w:rsid w:val="005101F0"/>
    <w:rsid w:val="00536E8C"/>
    <w:rsid w:val="00542AE3"/>
    <w:rsid w:val="00544573"/>
    <w:rsid w:val="005512CB"/>
    <w:rsid w:val="00563062"/>
    <w:rsid w:val="00572C74"/>
    <w:rsid w:val="005A4AAC"/>
    <w:rsid w:val="005A6297"/>
    <w:rsid w:val="005C61DE"/>
    <w:rsid w:val="005D2095"/>
    <w:rsid w:val="00620232"/>
    <w:rsid w:val="006314D9"/>
    <w:rsid w:val="00642B05"/>
    <w:rsid w:val="00663C4D"/>
    <w:rsid w:val="00670314"/>
    <w:rsid w:val="00681C5D"/>
    <w:rsid w:val="0069588B"/>
    <w:rsid w:val="006A0714"/>
    <w:rsid w:val="006A17FE"/>
    <w:rsid w:val="006B6A0C"/>
    <w:rsid w:val="006C72C5"/>
    <w:rsid w:val="006F056E"/>
    <w:rsid w:val="006F136B"/>
    <w:rsid w:val="006F236B"/>
    <w:rsid w:val="006F4316"/>
    <w:rsid w:val="0070738C"/>
    <w:rsid w:val="00711F2B"/>
    <w:rsid w:val="007272F8"/>
    <w:rsid w:val="007328D4"/>
    <w:rsid w:val="00740543"/>
    <w:rsid w:val="0075784C"/>
    <w:rsid w:val="007719EA"/>
    <w:rsid w:val="00781C4D"/>
    <w:rsid w:val="00787C44"/>
    <w:rsid w:val="007A2E01"/>
    <w:rsid w:val="007E063B"/>
    <w:rsid w:val="007F459E"/>
    <w:rsid w:val="008030CE"/>
    <w:rsid w:val="0084069D"/>
    <w:rsid w:val="00840C4F"/>
    <w:rsid w:val="00856CA1"/>
    <w:rsid w:val="00880D40"/>
    <w:rsid w:val="00886B6F"/>
    <w:rsid w:val="008B3F65"/>
    <w:rsid w:val="008C5EDC"/>
    <w:rsid w:val="008D7E56"/>
    <w:rsid w:val="0091058F"/>
    <w:rsid w:val="009279B5"/>
    <w:rsid w:val="00961A33"/>
    <w:rsid w:val="00963F73"/>
    <w:rsid w:val="009801D9"/>
    <w:rsid w:val="00983080"/>
    <w:rsid w:val="00995F98"/>
    <w:rsid w:val="009A2F69"/>
    <w:rsid w:val="009B2192"/>
    <w:rsid w:val="009B3C46"/>
    <w:rsid w:val="009D12E5"/>
    <w:rsid w:val="009D2334"/>
    <w:rsid w:val="009F0470"/>
    <w:rsid w:val="009F7CCC"/>
    <w:rsid w:val="00A13BC9"/>
    <w:rsid w:val="00A326CF"/>
    <w:rsid w:val="00A50655"/>
    <w:rsid w:val="00A82DCB"/>
    <w:rsid w:val="00A96A1C"/>
    <w:rsid w:val="00AD63C4"/>
    <w:rsid w:val="00AE064F"/>
    <w:rsid w:val="00AF3373"/>
    <w:rsid w:val="00B06007"/>
    <w:rsid w:val="00B06281"/>
    <w:rsid w:val="00B07376"/>
    <w:rsid w:val="00B128FB"/>
    <w:rsid w:val="00B268C8"/>
    <w:rsid w:val="00B26D85"/>
    <w:rsid w:val="00B45DA3"/>
    <w:rsid w:val="00B506DA"/>
    <w:rsid w:val="00B749A7"/>
    <w:rsid w:val="00B962B3"/>
    <w:rsid w:val="00BC5C19"/>
    <w:rsid w:val="00BD1EF3"/>
    <w:rsid w:val="00BD6124"/>
    <w:rsid w:val="00C0294D"/>
    <w:rsid w:val="00C172A1"/>
    <w:rsid w:val="00C24675"/>
    <w:rsid w:val="00C27C7A"/>
    <w:rsid w:val="00C314C3"/>
    <w:rsid w:val="00C51049"/>
    <w:rsid w:val="00C613C2"/>
    <w:rsid w:val="00C734D2"/>
    <w:rsid w:val="00C760CD"/>
    <w:rsid w:val="00C777EE"/>
    <w:rsid w:val="00C80A32"/>
    <w:rsid w:val="00C84E49"/>
    <w:rsid w:val="00C8599F"/>
    <w:rsid w:val="00C91CDF"/>
    <w:rsid w:val="00C93940"/>
    <w:rsid w:val="00CA3928"/>
    <w:rsid w:val="00CA4335"/>
    <w:rsid w:val="00CA4ACB"/>
    <w:rsid w:val="00CC5F71"/>
    <w:rsid w:val="00CD75D1"/>
    <w:rsid w:val="00CE1C19"/>
    <w:rsid w:val="00CE5BDE"/>
    <w:rsid w:val="00CF23B9"/>
    <w:rsid w:val="00D334FB"/>
    <w:rsid w:val="00D34CB3"/>
    <w:rsid w:val="00D42F30"/>
    <w:rsid w:val="00D5392E"/>
    <w:rsid w:val="00D541A8"/>
    <w:rsid w:val="00D559A5"/>
    <w:rsid w:val="00D64EFE"/>
    <w:rsid w:val="00D67D9A"/>
    <w:rsid w:val="00D7044C"/>
    <w:rsid w:val="00D82337"/>
    <w:rsid w:val="00D85DB1"/>
    <w:rsid w:val="00D90852"/>
    <w:rsid w:val="00DB4C33"/>
    <w:rsid w:val="00DE3CBD"/>
    <w:rsid w:val="00DF548D"/>
    <w:rsid w:val="00E27291"/>
    <w:rsid w:val="00E442B3"/>
    <w:rsid w:val="00E4567C"/>
    <w:rsid w:val="00E76921"/>
    <w:rsid w:val="00E819FB"/>
    <w:rsid w:val="00EA7584"/>
    <w:rsid w:val="00EC2F59"/>
    <w:rsid w:val="00EC6E51"/>
    <w:rsid w:val="00EE3B8C"/>
    <w:rsid w:val="00F0410C"/>
    <w:rsid w:val="00F05F29"/>
    <w:rsid w:val="00F0707A"/>
    <w:rsid w:val="00F13EA6"/>
    <w:rsid w:val="00F41D9B"/>
    <w:rsid w:val="00F739A2"/>
    <w:rsid w:val="00F924B1"/>
    <w:rsid w:val="00F931E6"/>
    <w:rsid w:val="00F95617"/>
    <w:rsid w:val="00F97724"/>
    <w:rsid w:val="00FC3DBE"/>
    <w:rsid w:val="00FC60BC"/>
    <w:rsid w:val="00FE37F1"/>
    <w:rsid w:val="00FE3CF5"/>
    <w:rsid w:val="00FF1E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F4534F3"/>
  <w15:chartTrackingRefBased/>
  <w15:docId w15:val="{3137447D-5B76-4D50-9389-D8EAEAFF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News Gothic BT" w:hAnsi="News Gothic BT"/>
      <w:sz w:val="18"/>
    </w:rPr>
  </w:style>
  <w:style w:type="paragraph" w:styleId="Kop1">
    <w:name w:val="heading 1"/>
    <w:basedOn w:val="Standaard"/>
    <w:next w:val="Standaard"/>
    <w:qFormat/>
    <w:pPr>
      <w:keepNext/>
      <w:spacing w:before="240" w:after="60" w:line="240" w:lineRule="exact"/>
      <w:ind w:left="567"/>
      <w:outlineLvl w:val="0"/>
    </w:pPr>
    <w:rPr>
      <w:b/>
      <w:kern w:val="28"/>
      <w:sz w:val="28"/>
    </w:rPr>
  </w:style>
  <w:style w:type="paragraph" w:styleId="Kop3">
    <w:name w:val="heading 3"/>
    <w:basedOn w:val="Standaard"/>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Kop4">
    <w:name w:val="heading 4"/>
    <w:basedOn w:val="Standaard"/>
    <w:next w:val="Standaard"/>
    <w:link w:val="Kop4Char"/>
    <w:semiHidden/>
    <w:unhideWhenUsed/>
    <w:qFormat/>
    <w:rsid w:val="006314D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abine">
    <w:name w:val="Sabine"/>
    <w:basedOn w:val="Standaard"/>
    <w:pPr>
      <w:spacing w:line="240" w:lineRule="exact"/>
      <w:ind w:left="567"/>
    </w:pPr>
    <w:rPr>
      <w:sz w:val="20"/>
    </w:rPr>
  </w:style>
  <w:style w:type="character" w:styleId="Paginanummer">
    <w:name w:val="page number"/>
    <w:rPr>
      <w:rFonts w:ascii="News Gothic BT" w:hAnsi="News Gothic BT"/>
      <w:sz w:val="18"/>
    </w:rPr>
  </w:style>
  <w:style w:type="paragraph" w:styleId="Normaalweb">
    <w:name w:val="Normal (Web)"/>
    <w:basedOn w:val="Standaard"/>
    <w:pPr>
      <w:spacing w:before="100" w:beforeAutospacing="1" w:after="100" w:afterAutospacing="1"/>
    </w:pPr>
    <w:rPr>
      <w:rFonts w:ascii="Arial Unicode MS" w:eastAsia="Arial Unicode MS" w:hAnsi="Arial Unicode MS" w:cs="Arial Unicode MS"/>
      <w:sz w:val="24"/>
      <w:szCs w:val="24"/>
    </w:rPr>
  </w:style>
  <w:style w:type="character" w:styleId="Nadruk">
    <w:name w:val="Emphasis"/>
    <w:qFormat/>
    <w:rPr>
      <w:i/>
      <w:iCs/>
    </w:rPr>
  </w:style>
  <w:style w:type="paragraph" w:styleId="Koptekst">
    <w:name w:val="header"/>
    <w:basedOn w:val="Standaard"/>
    <w:link w:val="KoptekstChar"/>
    <w:rsid w:val="00505E71"/>
    <w:pPr>
      <w:tabs>
        <w:tab w:val="center" w:pos="4536"/>
        <w:tab w:val="right" w:pos="9072"/>
      </w:tabs>
    </w:pPr>
  </w:style>
  <w:style w:type="character" w:customStyle="1" w:styleId="KoptekstChar">
    <w:name w:val="Koptekst Char"/>
    <w:link w:val="Koptekst"/>
    <w:rsid w:val="00505E71"/>
    <w:rPr>
      <w:rFonts w:ascii="News Gothic BT" w:hAnsi="News Gothic BT"/>
      <w:sz w:val="18"/>
    </w:rPr>
  </w:style>
  <w:style w:type="paragraph" w:styleId="Voettekst">
    <w:name w:val="footer"/>
    <w:basedOn w:val="Standaard"/>
    <w:link w:val="VoettekstChar"/>
    <w:uiPriority w:val="99"/>
    <w:rsid w:val="00505E71"/>
    <w:pPr>
      <w:tabs>
        <w:tab w:val="center" w:pos="4536"/>
        <w:tab w:val="right" w:pos="9072"/>
      </w:tabs>
    </w:pPr>
  </w:style>
  <w:style w:type="character" w:customStyle="1" w:styleId="VoettekstChar">
    <w:name w:val="Voettekst Char"/>
    <w:link w:val="Voettekst"/>
    <w:uiPriority w:val="99"/>
    <w:rsid w:val="00505E71"/>
    <w:rPr>
      <w:rFonts w:ascii="News Gothic BT" w:hAnsi="News Gothic BT"/>
      <w:sz w:val="18"/>
    </w:rPr>
  </w:style>
  <w:style w:type="paragraph" w:styleId="Lijstalinea">
    <w:name w:val="List Paragraph"/>
    <w:basedOn w:val="Standaard"/>
    <w:uiPriority w:val="34"/>
    <w:qFormat/>
    <w:rsid w:val="00282B30"/>
    <w:pPr>
      <w:spacing w:after="160" w:line="259" w:lineRule="auto"/>
      <w:ind w:left="720"/>
      <w:contextualSpacing/>
    </w:pPr>
    <w:rPr>
      <w:rFonts w:ascii="Calibri" w:hAnsi="Calibri"/>
      <w:sz w:val="22"/>
      <w:szCs w:val="22"/>
    </w:rPr>
  </w:style>
  <w:style w:type="paragraph" w:styleId="Geenafstand">
    <w:name w:val="No Spacing"/>
    <w:uiPriority w:val="1"/>
    <w:qFormat/>
    <w:rsid w:val="006F056E"/>
    <w:rPr>
      <w:rFonts w:ascii="News Gothic BT" w:hAnsi="News Gothic BT"/>
      <w:sz w:val="18"/>
    </w:rPr>
  </w:style>
  <w:style w:type="character" w:styleId="Verwijzingopmerking">
    <w:name w:val="annotation reference"/>
    <w:basedOn w:val="Standaardalinea-lettertype"/>
    <w:rsid w:val="00307D57"/>
    <w:rPr>
      <w:sz w:val="16"/>
      <w:szCs w:val="16"/>
    </w:rPr>
  </w:style>
  <w:style w:type="paragraph" w:styleId="Tekstopmerking">
    <w:name w:val="annotation text"/>
    <w:basedOn w:val="Standaard"/>
    <w:link w:val="TekstopmerkingChar"/>
    <w:rsid w:val="00307D57"/>
    <w:rPr>
      <w:sz w:val="20"/>
    </w:rPr>
  </w:style>
  <w:style w:type="character" w:customStyle="1" w:styleId="TekstopmerkingChar">
    <w:name w:val="Tekst opmerking Char"/>
    <w:basedOn w:val="Standaardalinea-lettertype"/>
    <w:link w:val="Tekstopmerking"/>
    <w:rsid w:val="00307D57"/>
    <w:rPr>
      <w:rFonts w:ascii="News Gothic BT" w:hAnsi="News Gothic BT"/>
    </w:rPr>
  </w:style>
  <w:style w:type="paragraph" w:styleId="Onderwerpvanopmerking">
    <w:name w:val="annotation subject"/>
    <w:basedOn w:val="Tekstopmerking"/>
    <w:next w:val="Tekstopmerking"/>
    <w:link w:val="OnderwerpvanopmerkingChar"/>
    <w:rsid w:val="00307D57"/>
    <w:rPr>
      <w:b/>
      <w:bCs/>
    </w:rPr>
  </w:style>
  <w:style w:type="character" w:customStyle="1" w:styleId="OnderwerpvanopmerkingChar">
    <w:name w:val="Onderwerp van opmerking Char"/>
    <w:basedOn w:val="TekstopmerkingChar"/>
    <w:link w:val="Onderwerpvanopmerking"/>
    <w:rsid w:val="00307D57"/>
    <w:rPr>
      <w:rFonts w:ascii="News Gothic BT" w:hAnsi="News Gothic BT"/>
      <w:b/>
      <w:bCs/>
    </w:rPr>
  </w:style>
  <w:style w:type="paragraph" w:styleId="Ballontekst">
    <w:name w:val="Balloon Text"/>
    <w:basedOn w:val="Standaard"/>
    <w:link w:val="BallontekstChar"/>
    <w:rsid w:val="00307D57"/>
    <w:rPr>
      <w:rFonts w:ascii="Segoe UI" w:hAnsi="Segoe UI" w:cs="Segoe UI"/>
      <w:szCs w:val="18"/>
    </w:rPr>
  </w:style>
  <w:style w:type="character" w:customStyle="1" w:styleId="BallontekstChar">
    <w:name w:val="Ballontekst Char"/>
    <w:basedOn w:val="Standaardalinea-lettertype"/>
    <w:link w:val="Ballontekst"/>
    <w:rsid w:val="00307D57"/>
    <w:rPr>
      <w:rFonts w:ascii="Segoe UI" w:hAnsi="Segoe UI" w:cs="Segoe UI"/>
      <w:sz w:val="18"/>
      <w:szCs w:val="18"/>
    </w:rPr>
  </w:style>
  <w:style w:type="character" w:customStyle="1" w:styleId="Kop4Char">
    <w:name w:val="Kop 4 Char"/>
    <w:basedOn w:val="Standaardalinea-lettertype"/>
    <w:link w:val="Kop4"/>
    <w:semiHidden/>
    <w:rsid w:val="006314D9"/>
    <w:rPr>
      <w:rFonts w:asciiTheme="majorHAnsi" w:eastAsiaTheme="majorEastAsia" w:hAnsiTheme="majorHAnsi" w:cstheme="majorBidi"/>
      <w:i/>
      <w:iCs/>
      <w:color w:val="2E74B5" w:themeColor="accent1" w:themeShade="BF"/>
      <w:sz w:val="18"/>
    </w:rPr>
  </w:style>
  <w:style w:type="paragraph" w:customStyle="1" w:styleId="al9">
    <w:name w:val="al9"/>
    <w:basedOn w:val="Standaard"/>
    <w:rsid w:val="006314D9"/>
    <w:pPr>
      <w:spacing w:after="225"/>
    </w:pPr>
    <w:rPr>
      <w:rFonts w:ascii="Times New Roman" w:hAnsi="Times New Roman"/>
      <w:sz w:val="24"/>
      <w:szCs w:val="24"/>
    </w:rPr>
  </w:style>
  <w:style w:type="paragraph" w:styleId="Voetnoottekst">
    <w:name w:val="footnote text"/>
    <w:basedOn w:val="Standaard"/>
    <w:link w:val="VoetnoottekstChar"/>
    <w:rsid w:val="00201AF3"/>
    <w:rPr>
      <w:sz w:val="20"/>
    </w:rPr>
  </w:style>
  <w:style w:type="character" w:customStyle="1" w:styleId="VoetnoottekstChar">
    <w:name w:val="Voetnoottekst Char"/>
    <w:basedOn w:val="Standaardalinea-lettertype"/>
    <w:link w:val="Voetnoottekst"/>
    <w:rsid w:val="00201AF3"/>
    <w:rPr>
      <w:rFonts w:ascii="News Gothic BT" w:hAnsi="News Gothic BT"/>
    </w:rPr>
  </w:style>
  <w:style w:type="character" w:styleId="Voetnootmarkering">
    <w:name w:val="footnote reference"/>
    <w:basedOn w:val="Standaardalinea-lettertype"/>
    <w:rsid w:val="00201AF3"/>
    <w:rPr>
      <w:vertAlign w:val="superscript"/>
    </w:rPr>
  </w:style>
  <w:style w:type="character" w:styleId="Hyperlink">
    <w:name w:val="Hyperlink"/>
    <w:rsid w:val="009D12E5"/>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95998">
      <w:bodyDiv w:val="1"/>
      <w:marLeft w:val="300"/>
      <w:marRight w:val="0"/>
      <w:marTop w:val="0"/>
      <w:marBottom w:val="0"/>
      <w:divBdr>
        <w:top w:val="none" w:sz="0" w:space="0" w:color="auto"/>
        <w:left w:val="none" w:sz="0" w:space="0" w:color="auto"/>
        <w:bottom w:val="none" w:sz="0" w:space="0" w:color="auto"/>
        <w:right w:val="none" w:sz="0" w:space="0" w:color="auto"/>
      </w:divBdr>
      <w:divsChild>
        <w:div w:id="1154494022">
          <w:marLeft w:val="0"/>
          <w:marRight w:val="0"/>
          <w:marTop w:val="0"/>
          <w:marBottom w:val="0"/>
          <w:divBdr>
            <w:top w:val="none" w:sz="0" w:space="0" w:color="auto"/>
            <w:left w:val="none" w:sz="0" w:space="0" w:color="auto"/>
            <w:bottom w:val="none" w:sz="0" w:space="0" w:color="auto"/>
            <w:right w:val="none" w:sz="0" w:space="0" w:color="auto"/>
          </w:divBdr>
          <w:divsChild>
            <w:div w:id="116603373">
              <w:marLeft w:val="0"/>
              <w:marRight w:val="0"/>
              <w:marTop w:val="0"/>
              <w:marBottom w:val="0"/>
              <w:divBdr>
                <w:top w:val="none" w:sz="0" w:space="0" w:color="auto"/>
                <w:left w:val="none" w:sz="0" w:space="0" w:color="auto"/>
                <w:bottom w:val="none" w:sz="0" w:space="0" w:color="auto"/>
                <w:right w:val="none" w:sz="0" w:space="0" w:color="auto"/>
              </w:divBdr>
              <w:divsChild>
                <w:div w:id="802389334">
                  <w:marLeft w:val="0"/>
                  <w:marRight w:val="0"/>
                  <w:marTop w:val="0"/>
                  <w:marBottom w:val="0"/>
                  <w:divBdr>
                    <w:top w:val="none" w:sz="0" w:space="0" w:color="auto"/>
                    <w:left w:val="none" w:sz="0" w:space="0" w:color="auto"/>
                    <w:bottom w:val="none" w:sz="0" w:space="0" w:color="auto"/>
                    <w:right w:val="none" w:sz="0" w:space="0" w:color="auto"/>
                  </w:divBdr>
                  <w:divsChild>
                    <w:div w:id="836577004">
                      <w:marLeft w:val="0"/>
                      <w:marRight w:val="0"/>
                      <w:marTop w:val="0"/>
                      <w:marBottom w:val="0"/>
                      <w:divBdr>
                        <w:top w:val="none" w:sz="0" w:space="0" w:color="auto"/>
                        <w:left w:val="none" w:sz="0" w:space="0" w:color="auto"/>
                        <w:bottom w:val="none" w:sz="0" w:space="0" w:color="auto"/>
                        <w:right w:val="none" w:sz="0" w:space="0" w:color="auto"/>
                      </w:divBdr>
                      <w:divsChild>
                        <w:div w:id="1327979127">
                          <w:marLeft w:val="0"/>
                          <w:marRight w:val="0"/>
                          <w:marTop w:val="0"/>
                          <w:marBottom w:val="0"/>
                          <w:divBdr>
                            <w:top w:val="none" w:sz="0" w:space="0" w:color="auto"/>
                            <w:left w:val="none" w:sz="0" w:space="0" w:color="auto"/>
                            <w:bottom w:val="none" w:sz="0" w:space="0" w:color="auto"/>
                            <w:right w:val="none" w:sz="0" w:space="0" w:color="auto"/>
                          </w:divBdr>
                          <w:divsChild>
                            <w:div w:id="576481549">
                              <w:marLeft w:val="0"/>
                              <w:marRight w:val="0"/>
                              <w:marTop w:val="0"/>
                              <w:marBottom w:val="0"/>
                              <w:divBdr>
                                <w:top w:val="none" w:sz="0" w:space="0" w:color="auto"/>
                                <w:left w:val="none" w:sz="0" w:space="0" w:color="auto"/>
                                <w:bottom w:val="none" w:sz="0" w:space="0" w:color="auto"/>
                                <w:right w:val="none" w:sz="0" w:space="0" w:color="auto"/>
                              </w:divBdr>
                              <w:divsChild>
                                <w:div w:id="569653750">
                                  <w:marLeft w:val="0"/>
                                  <w:marRight w:val="0"/>
                                  <w:marTop w:val="0"/>
                                  <w:marBottom w:val="0"/>
                                  <w:divBdr>
                                    <w:top w:val="none" w:sz="0" w:space="0" w:color="auto"/>
                                    <w:left w:val="none" w:sz="0" w:space="0" w:color="auto"/>
                                    <w:bottom w:val="none" w:sz="0" w:space="0" w:color="auto"/>
                                    <w:right w:val="none" w:sz="0" w:space="0" w:color="auto"/>
                                  </w:divBdr>
                                  <w:divsChild>
                                    <w:div w:id="1885559118">
                                      <w:marLeft w:val="0"/>
                                      <w:marRight w:val="0"/>
                                      <w:marTop w:val="0"/>
                                      <w:marBottom w:val="0"/>
                                      <w:divBdr>
                                        <w:top w:val="none" w:sz="0" w:space="0" w:color="auto"/>
                                        <w:left w:val="none" w:sz="0" w:space="0" w:color="auto"/>
                                        <w:bottom w:val="none" w:sz="0" w:space="0" w:color="auto"/>
                                        <w:right w:val="none" w:sz="0" w:space="0" w:color="auto"/>
                                      </w:divBdr>
                                      <w:divsChild>
                                        <w:div w:id="1591698368">
                                          <w:marLeft w:val="0"/>
                                          <w:marRight w:val="0"/>
                                          <w:marTop w:val="0"/>
                                          <w:marBottom w:val="0"/>
                                          <w:divBdr>
                                            <w:top w:val="none" w:sz="0" w:space="0" w:color="auto"/>
                                            <w:left w:val="none" w:sz="0" w:space="0" w:color="auto"/>
                                            <w:bottom w:val="none" w:sz="0" w:space="0" w:color="auto"/>
                                            <w:right w:val="none" w:sz="0" w:space="0" w:color="auto"/>
                                          </w:divBdr>
                                          <w:divsChild>
                                            <w:div w:id="1385178310">
                                              <w:marLeft w:val="0"/>
                                              <w:marRight w:val="0"/>
                                              <w:marTop w:val="0"/>
                                              <w:marBottom w:val="0"/>
                                              <w:divBdr>
                                                <w:top w:val="none" w:sz="0" w:space="0" w:color="auto"/>
                                                <w:left w:val="none" w:sz="0" w:space="0" w:color="auto"/>
                                                <w:bottom w:val="none" w:sz="0" w:space="0" w:color="auto"/>
                                                <w:right w:val="none" w:sz="0" w:space="0" w:color="auto"/>
                                              </w:divBdr>
                                              <w:divsChild>
                                                <w:div w:id="1806461728">
                                                  <w:marLeft w:val="0"/>
                                                  <w:marRight w:val="0"/>
                                                  <w:marTop w:val="0"/>
                                                  <w:marBottom w:val="0"/>
                                                  <w:divBdr>
                                                    <w:top w:val="none" w:sz="0" w:space="0" w:color="auto"/>
                                                    <w:left w:val="none" w:sz="0" w:space="0" w:color="auto"/>
                                                    <w:bottom w:val="none" w:sz="0" w:space="0" w:color="auto"/>
                                                    <w:right w:val="none" w:sz="0" w:space="0" w:color="auto"/>
                                                  </w:divBdr>
                                                  <w:divsChild>
                                                    <w:div w:id="641233936">
                                                      <w:marLeft w:val="0"/>
                                                      <w:marRight w:val="0"/>
                                                      <w:marTop w:val="0"/>
                                                      <w:marBottom w:val="0"/>
                                                      <w:divBdr>
                                                        <w:top w:val="none" w:sz="0" w:space="0" w:color="auto"/>
                                                        <w:left w:val="none" w:sz="0" w:space="0" w:color="auto"/>
                                                        <w:bottom w:val="none" w:sz="0" w:space="0" w:color="auto"/>
                                                        <w:right w:val="none" w:sz="0" w:space="0" w:color="auto"/>
                                                      </w:divBdr>
                                                    </w:div>
                                                    <w:div w:id="959342448">
                                                      <w:marLeft w:val="0"/>
                                                      <w:marRight w:val="0"/>
                                                      <w:marTop w:val="0"/>
                                                      <w:marBottom w:val="0"/>
                                                      <w:divBdr>
                                                        <w:top w:val="none" w:sz="0" w:space="0" w:color="auto"/>
                                                        <w:left w:val="none" w:sz="0" w:space="0" w:color="auto"/>
                                                        <w:bottom w:val="none" w:sz="0" w:space="0" w:color="auto"/>
                                                        <w:right w:val="none" w:sz="0" w:space="0" w:color="auto"/>
                                                      </w:divBdr>
                                                    </w:div>
                                                    <w:div w:id="1518108353">
                                                      <w:marLeft w:val="0"/>
                                                      <w:marRight w:val="0"/>
                                                      <w:marTop w:val="0"/>
                                                      <w:marBottom w:val="0"/>
                                                      <w:divBdr>
                                                        <w:top w:val="none" w:sz="0" w:space="0" w:color="auto"/>
                                                        <w:left w:val="none" w:sz="0" w:space="0" w:color="auto"/>
                                                        <w:bottom w:val="none" w:sz="0" w:space="0" w:color="auto"/>
                                                        <w:right w:val="none" w:sz="0" w:space="0" w:color="auto"/>
                                                      </w:divBdr>
                                                    </w:div>
                                                    <w:div w:id="18613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41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8AD7-85A2-4A22-8D1F-7E6C4549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4500</Words>
  <Characters>25183</Characters>
  <Application>Microsoft Office Word</Application>
  <DocSecurity>0</DocSecurity>
  <Lines>209</Lines>
  <Paragraphs>59</Paragraphs>
  <ScaleCrop>false</ScaleCrop>
  <HeadingPairs>
    <vt:vector size="2" baseType="variant">
      <vt:variant>
        <vt:lpstr>Titel</vt:lpstr>
      </vt:variant>
      <vt:variant>
        <vt:i4>1</vt:i4>
      </vt:variant>
    </vt:vector>
  </HeadingPairs>
  <TitlesOfParts>
    <vt:vector size="1" baseType="lpstr">
      <vt:lpstr>Model klachtenregeling primair en voortgezet onderwijs</vt:lpstr>
    </vt:vector>
  </TitlesOfParts>
  <Company>VOS/ABB</Company>
  <LinksUpToDate>false</LinksUpToDate>
  <CharactersWithSpaces>29624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klachtenregeling primair en voortgezet onderwijs</dc:title>
  <dc:subject/>
  <dc:creator>Jeroen van Velzen</dc:creator>
  <cp:keywords/>
  <dc:description/>
  <cp:lastModifiedBy>Pauline Proper</cp:lastModifiedBy>
  <cp:revision>3</cp:revision>
  <cp:lastPrinted>2016-07-14T09:39:00Z</cp:lastPrinted>
  <dcterms:created xsi:type="dcterms:W3CDTF">2016-12-20T11:16:00Z</dcterms:created>
  <dcterms:modified xsi:type="dcterms:W3CDTF">2016-12-20T11:18:00Z</dcterms:modified>
</cp:coreProperties>
</file>